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Calibri" w:hAnsi="Calibri"/>
          <w:b/>
          <w:sz w:val="28"/>
        </w:rPr>
        <w:t>PEMERINTAH PROVINSI BALI</w:t>
        <w:br/>
        <w:t>DINAS PENDIDIKAN KEPEMUDAAN DAN OLAHRAGA</w:t>
        <w:br/>
        <w:t>SMK NEGERI 1 MAS UBUD</w:t>
        <w:br/>
        <w:br/>
        <w:br/>
        <w:br/>
      </w:r>
      <w:r>
        <w:rPr>
          <w:rFonts w:ascii="Calibri" w:hAnsi="Calibri"/>
          <w:b/>
          <w:color w:val="1E3A8A"/>
          <w:sz w:val="32"/>
        </w:rPr>
        <w:t>BUKU PEDOMAN PENGENDALIAN INTERNAL</w:t>
        <w:br/>
        <w:t>PAKET LENGKAP 20 STANDAR OPERASIONAL PROSEDUR (SOP)</w:t>
        <w:br/>
        <w:t>PENGELOLAAN DANA BANTUAN OPERASIONAL SATUAN PENDIDIKAN (BOSP)</w:t>
        <w:br/>
        <w:t>TAHUN ANGGARAN 2026</w:t>
        <w:br/>
        <w:br/>
        <w:br/>
        <w:br/>
        <w:br/>
        <w:br/>
      </w:r>
      <w:r>
        <w:rPr>
          <w:rFonts w:ascii="Calibri" w:hAnsi="Calibri"/>
          <w:sz w:val="22"/>
        </w:rPr>
        <w:t>SMK NEGERI 1 MAS UBUD</w:t>
        <w:br/>
        <w:t>Jalan Ambarwati No. 1, Mas, Ubud, Gianyar, Bali</w:t>
        <w:br/>
        <w:t>Website: www.smkn1mas.sch.id | Email: smkn1masubud@gmail.com</w:t>
        <w:br/>
        <w:t>2026</w:t>
      </w:r>
    </w:p>
    <w:p>
      <w:r>
        <w:br w:type="page"/>
      </w:r>
    </w:p>
    <w:p>
      <w:pPr>
        <w:jc w:val="center"/>
      </w:pPr>
      <w:r>
        <w:rPr>
          <w:b/>
          <w:sz w:val="24"/>
        </w:rPr>
        <w:t>SURAT PENETAPAN DAN PEMBERLAKUAN</w:t>
        <w:br/>
        <w:t>PAKET STANDAR OPERASIONAL PROSEDUR (SOP) BOSP</w:t>
        <w:br/>
        <w:t>SMK NEGERI 1 MAS UBUD</w:t>
        <w:br/>
        <w:t>NOMOR: B.10.400.3/4520/SMKN 1 Mas Ubud/Dikpora</w:t>
        <w:br/>
      </w:r>
    </w:p>
    <w:p>
      <w:r>
        <w:t>Paket Standar Operasional Prosedur (SOP) Pengelolaan Dana Bantuan Operasional Satuan Pendidikan (BOSP) sejumlah 20 (dua puluh) SOP ini ditetapkan dan diberlakukan secara resmi sebagai instrumen Sistem Pengendalian Intern Pemerintah (SPIP) pada SMK Negeri 1 Mas Ubud untuk Tahun Anggaran 2026. Setiap pelaksana kegiatan, bendahara, operator, tim PBJ, tim SPMI, wakil kepala sekolah, dan seluruh pemangku kepentingan wajib memedomani dan menjalankan alur kerja, titik kendali, dan persyaratan yang tercantum dalam dokumen ini.</w:t>
        <w:br/>
        <w:br/>
        <w:t>Ditetapkan di : Ubud, Gianyar</w:t>
        <w:br/>
        <w:t>Pada tanggal : 15 Januari 2026</w:t>
        <w:br/>
        <w:br/>
      </w:r>
    </w:p>
    <w:tbl>
      <w:tblPr>
        <w:tblW w:type="auto" w:w="0"/>
        <w:jc w:val="center"/>
        <w:tblLook w:firstColumn="1" w:firstRow="1" w:lastColumn="0" w:lastRow="0" w:noHBand="0" w:noVBand="1" w:val="04A0"/>
      </w:tblPr>
      <w:tblGrid>
        <w:gridCol w:w="3312"/>
        <w:gridCol w:w="3312"/>
        <w:gridCol w:w="3312"/>
      </w:tblGrid>
      <w:tr>
        <w:tc>
          <w:tcPr>
            <w:tcW w:type="dxa" w:w="3312"/>
            <w:shd w:val="clear" w:color="auto" w:fill="F1F5F9"/>
            <w:tcBorders>
              <w:top w:val="single" w:sz="4" w:space="0" w:color="auto"/>
              <w:left w:val="single" w:sz="4" w:space="0" w:color="auto"/>
              <w:bottom w:val="single" w:sz="4" w:space="0" w:color="auto"/>
              <w:right w:val="single" w:sz="4" w:space="0" w:color="auto"/>
            </w:tcBorders>
          </w:tcPr>
          <w:p>
            <w:pPr>
              <w:jc w:val="center"/>
            </w:pPr>
            <w:r>
              <w:rPr>
                <w:b/>
              </w:rPr>
              <w:t>Dibuat / Disusun</w:t>
            </w:r>
          </w:p>
        </w:tc>
        <w:tc>
          <w:tcPr>
            <w:tcW w:type="dxa" w:w="3312"/>
            <w:shd w:val="clear" w:color="auto" w:fill="F1F5F9"/>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1F5F9"/>
            <w:tcBorders>
              <w:top w:val="single" w:sz="4" w:space="0" w:color="auto"/>
              <w:left w:val="single" w:sz="4" w:space="0" w:color="auto"/>
              <w:bottom w:val="single" w:sz="4" w:space="0" w:color="auto"/>
              <w:right w:val="single" w:sz="4" w:space="0" w:color="auto"/>
            </w:tcBorders>
          </w:tcPr>
          <w:p>
            <w:pPr>
              <w:jc w:val="center"/>
            </w:pPr>
            <w:r>
              <w:rPr>
                <w:b/>
              </w:rPr>
              <w:t>Disahkan Oleh</w:t>
            </w:r>
          </w:p>
        </w:tc>
      </w:tr>
      <w:tr>
        <w:tc>
          <w:tcPr>
            <w:tcW w:type="dxa" w:w="3312"/>
            <w:tcBorders>
              <w:top w:val="single" w:sz="4" w:space="0" w:color="auto"/>
              <w:left w:val="single" w:sz="4" w:space="0" w:color="auto"/>
              <w:bottom w:val="single" w:sz="4" w:space="0" w:color="auto"/>
              <w:right w:val="single" w:sz="4" w:space="0" w:color="auto"/>
            </w:tcBorders>
          </w:tcPr>
          <w:p>
            <w:pPr>
              <w:jc w:val="center"/>
            </w:pPr>
            <w:r>
              <w:t>Ketua Tim SPMI</w:t>
              <w:br/>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t>Bendahara BOSP</w:t>
              <w:br/>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t>Kepala Satuan Pendidikan</w:t>
              <w:br/>
              <w:br/>
              <w:br/>
              <w:br/>
              <w:t>I Komang Purwata, S.Pd., M.Pd.</w:t>
              <w:br/>
              <w:t>NIP. 19861216 200903 1 004</w:t>
              <w:br/>
              <w:t>Tanggal: 15 Januari 2026</w:t>
            </w:r>
          </w:p>
        </w:tc>
      </w:tr>
    </w:tbl>
    <w:p>
      <w:r>
        <w:br w:type="page"/>
      </w:r>
    </w:p>
    <w:p>
      <w:pPr>
        <w:jc w:val="center"/>
      </w:pPr>
      <w:r>
        <w:rPr>
          <w:b/>
          <w:sz w:val="24"/>
        </w:rPr>
        <w:t>SOP-01. SOP PEMUTAKHIRAN DATA DAPODIK TERKAIT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B.10.400.3/4500/SMKN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[Sekolah/Tim BOSP/Bendahara/PBJ/Wakasek/Operator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Operator Sekolah/Tim data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Berita acara/checklist validasi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pemutakhiran data dapodik terkait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Data Dapodik/berkas pendukung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data yang memengaruhi perencanaan/alokasi</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Operator Sekolah, Wakasek terkait</w:t>
            </w:r>
          </w:p>
        </w:tc>
        <w:tc>
          <w:tcPr>
            <w:tcW w:type="dxa" w:w="1656"/>
            <w:tcBorders>
              <w:top w:val="single" w:sz="4" w:space="0" w:color="auto"/>
              <w:left w:val="single" w:sz="4" w:space="0" w:color="auto"/>
              <w:bottom w:val="single" w:sz="4" w:space="0" w:color="auto"/>
              <w:right w:val="single" w:sz="4" w:space="0" w:color="auto"/>
            </w:tcBorders>
          </w:tcPr>
          <w:p>
            <w:r>
              <w:rPr>
                <w:sz w:val="17"/>
              </w:rPr>
              <w:t>Dokumen perencanaan sekolah, data peserta didik, rombel, PTK, sarpras, ketentuan/pedoman BOS/BOSP, dan data pendukung lainnya</w:t>
            </w:r>
          </w:p>
        </w:tc>
        <w:tc>
          <w:tcPr>
            <w:tcW w:type="dxa" w:w="1656"/>
            <w:tcBorders>
              <w:top w:val="single" w:sz="4" w:space="0" w:color="auto"/>
              <w:left w:val="single" w:sz="4" w:space="0" w:color="auto"/>
              <w:bottom w:val="single" w:sz="4" w:space="0" w:color="auto"/>
              <w:right w:val="single" w:sz="4" w:space="0" w:color="auto"/>
            </w:tcBorders>
          </w:tcPr>
          <w:p>
            <w:r>
              <w:rPr>
                <w:sz w:val="17"/>
              </w:rPr>
              <w:t>Pada awal periode perencanaan dan setiap terdapat perubahan signifikan</w:t>
            </w:r>
          </w:p>
        </w:tc>
        <w:tc>
          <w:tcPr>
            <w:tcW w:type="dxa" w:w="1656"/>
            <w:tcBorders>
              <w:top w:val="single" w:sz="4" w:space="0" w:color="auto"/>
              <w:left w:val="single" w:sz="4" w:space="0" w:color="auto"/>
              <w:bottom w:val="single" w:sz="4" w:space="0" w:color="auto"/>
              <w:right w:val="single" w:sz="4" w:space="0" w:color="auto"/>
            </w:tcBorders>
          </w:tcPr>
          <w:p>
            <w:r>
              <w:rPr>
                <w:sz w:val="17"/>
              </w:rPr>
              <w:t>Daftar data yang diperlukan dan daftar sumber data</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Validasi data peserta didik, rombel, PTK, sarpras dan data relevan</w:t>
            </w:r>
          </w:p>
        </w:tc>
        <w:tc>
          <w:tcPr>
            <w:tcW w:type="dxa" w:w="1656"/>
            <w:tcBorders>
              <w:top w:val="single" w:sz="4" w:space="0" w:color="auto"/>
              <w:left w:val="single" w:sz="4" w:space="0" w:color="auto"/>
              <w:bottom w:val="single" w:sz="4" w:space="0" w:color="auto"/>
              <w:right w:val="single" w:sz="4" w:space="0" w:color="auto"/>
            </w:tcBorders>
          </w:tcPr>
          <w:p>
            <w:r>
              <w:rPr>
                <w:sz w:val="17"/>
              </w:rPr>
              <w:t>Operator Sekolah sebagai PIC utama, dibantu Wakasek Kurikulum, Wakasek Sarpras, Kepala Tata Usaha, dan Bendahara</w:t>
            </w:r>
          </w:p>
        </w:tc>
        <w:tc>
          <w:tcPr>
            <w:tcW w:type="dxa" w:w="1656"/>
            <w:tcBorders>
              <w:top w:val="single" w:sz="4" w:space="0" w:color="auto"/>
              <w:left w:val="single" w:sz="4" w:space="0" w:color="auto"/>
              <w:bottom w:val="single" w:sz="4" w:space="0" w:color="auto"/>
              <w:right w:val="single" w:sz="4" w:space="0" w:color="auto"/>
            </w:tcBorders>
          </w:tcPr>
          <w:p>
            <w:r>
              <w:rPr>
                <w:sz w:val="17"/>
              </w:rPr>
              <w:t>Data sumber yang mutakhir, dokumen pendukung, database sekolah, serta hasil verifikasi dengan kondisi riil</w:t>
            </w:r>
          </w:p>
        </w:tc>
        <w:tc>
          <w:tcPr>
            <w:tcW w:type="dxa" w:w="1656"/>
            <w:tcBorders>
              <w:top w:val="single" w:sz="4" w:space="0" w:color="auto"/>
              <w:left w:val="single" w:sz="4" w:space="0" w:color="auto"/>
              <w:bottom w:val="single" w:sz="4" w:space="0" w:color="auto"/>
              <w:right w:val="single" w:sz="4" w:space="0" w:color="auto"/>
            </w:tcBorders>
          </w:tcPr>
          <w:p>
            <w:r>
              <w:rPr>
                <w:sz w:val="17"/>
              </w:rPr>
              <w:t>Secara berkala dan sebelum penyusunan/perubahan RKAS/ARKAS</w:t>
            </w:r>
          </w:p>
        </w:tc>
        <w:tc>
          <w:tcPr>
            <w:tcW w:type="dxa" w:w="1656"/>
            <w:tcBorders>
              <w:top w:val="single" w:sz="4" w:space="0" w:color="auto"/>
              <w:left w:val="single" w:sz="4" w:space="0" w:color="auto"/>
              <w:bottom w:val="single" w:sz="4" w:space="0" w:color="auto"/>
              <w:right w:val="single" w:sz="4" w:space="0" w:color="auto"/>
            </w:tcBorders>
          </w:tcPr>
          <w:p>
            <w:r>
              <w:rPr>
                <w:sz w:val="17"/>
              </w:rPr>
              <w:t>Data tervalidasi, daftar ketidaksesuaian/koreksi, dan berita acara/lembar validasi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Sinkronisasi sesuai jadwal</w:t>
            </w:r>
          </w:p>
        </w:tc>
        <w:tc>
          <w:tcPr>
            <w:tcW w:type="dxa" w:w="1656"/>
            <w:tcBorders>
              <w:top w:val="single" w:sz="4" w:space="0" w:color="auto"/>
              <w:left w:val="single" w:sz="4" w:space="0" w:color="auto"/>
              <w:bottom w:val="single" w:sz="4" w:space="0" w:color="auto"/>
              <w:right w:val="single" w:sz="4" w:space="0" w:color="auto"/>
            </w:tcBorders>
          </w:tcPr>
          <w:p>
            <w:r>
              <w:rPr>
                <w:sz w:val="17"/>
              </w:rPr>
              <w:t>Operator Sekolah</w:t>
            </w:r>
          </w:p>
        </w:tc>
        <w:tc>
          <w:tcPr>
            <w:tcW w:type="dxa" w:w="1656"/>
            <w:tcBorders>
              <w:top w:val="single" w:sz="4" w:space="0" w:color="auto"/>
              <w:left w:val="single" w:sz="4" w:space="0" w:color="auto"/>
              <w:bottom w:val="single" w:sz="4" w:space="0" w:color="auto"/>
              <w:right w:val="single" w:sz="4" w:space="0" w:color="auto"/>
            </w:tcBorders>
          </w:tcPr>
          <w:p>
            <w:r>
              <w:rPr>
                <w:sz w:val="17"/>
              </w:rPr>
              <w:t>Data telah divalidasi, akun/sistem dapat diakses, koneksi internet tersedia, serta jadwal sinkronisasi telah ditetapkan</w:t>
            </w:r>
          </w:p>
        </w:tc>
        <w:tc>
          <w:tcPr>
            <w:tcW w:type="dxa" w:w="1656"/>
            <w:tcBorders>
              <w:top w:val="single" w:sz="4" w:space="0" w:color="auto"/>
              <w:left w:val="single" w:sz="4" w:space="0" w:color="auto"/>
              <w:bottom w:val="single" w:sz="4" w:space="0" w:color="auto"/>
              <w:right w:val="single" w:sz="4" w:space="0" w:color="auto"/>
            </w:tcBorders>
          </w:tcPr>
          <w:p>
            <w:r>
              <w:rPr>
                <w:sz w:val="17"/>
              </w:rPr>
              <w:t>Sesuai jadwal pemutakhiran/sinkronisasi sistem dan setelah terdapat perubahan data</w:t>
            </w:r>
          </w:p>
        </w:tc>
        <w:tc>
          <w:tcPr>
            <w:tcW w:type="dxa" w:w="1656"/>
            <w:tcBorders>
              <w:top w:val="single" w:sz="4" w:space="0" w:color="auto"/>
              <w:left w:val="single" w:sz="4" w:space="0" w:color="auto"/>
              <w:bottom w:val="single" w:sz="4" w:space="0" w:color="auto"/>
              <w:right w:val="single" w:sz="4" w:space="0" w:color="auto"/>
            </w:tcBorders>
          </w:tcPr>
          <w:p>
            <w:r>
              <w:rPr>
                <w:sz w:val="17"/>
              </w:rPr>
              <w:t>Data tersinkronisasi dan bukti/log sinkronisasi</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Review hasil sinkronisasi</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Operator Sekolah, Bendahara</w:t>
            </w:r>
          </w:p>
        </w:tc>
        <w:tc>
          <w:tcPr>
            <w:tcW w:type="dxa" w:w="1656"/>
            <w:tcBorders>
              <w:top w:val="single" w:sz="4" w:space="0" w:color="auto"/>
              <w:left w:val="single" w:sz="4" w:space="0" w:color="auto"/>
              <w:bottom w:val="single" w:sz="4" w:space="0" w:color="auto"/>
              <w:right w:val="single" w:sz="4" w:space="0" w:color="auto"/>
            </w:tcBorders>
          </w:tcPr>
          <w:p>
            <w:r>
              <w:rPr>
                <w:sz w:val="17"/>
              </w:rPr>
              <w:t>Bukti sinkronisasi, hasil pemutakhiran data, data sebelum dan sesudah sinkronisasi</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proses sinkronisasi selesai</w:t>
            </w:r>
          </w:p>
        </w:tc>
        <w:tc>
          <w:tcPr>
            <w:tcW w:type="dxa" w:w="1656"/>
            <w:tcBorders>
              <w:top w:val="single" w:sz="4" w:space="0" w:color="auto"/>
              <w:left w:val="single" w:sz="4" w:space="0" w:color="auto"/>
              <w:bottom w:val="single" w:sz="4" w:space="0" w:color="auto"/>
              <w:right w:val="single" w:sz="4" w:space="0" w:color="auto"/>
            </w:tcBorders>
          </w:tcPr>
          <w:p>
            <w:r>
              <w:rPr>
                <w:sz w:val="17"/>
              </w:rPr>
              <w:t>Hasil review, daftar kesesuaian/koreksi, dan persetujuan hasil sinkronisasi</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Dokumentasikan perubahan dan sumber data</w:t>
            </w:r>
          </w:p>
        </w:tc>
        <w:tc>
          <w:tcPr>
            <w:tcW w:type="dxa" w:w="1656"/>
            <w:tcBorders>
              <w:top w:val="single" w:sz="4" w:space="0" w:color="auto"/>
              <w:left w:val="single" w:sz="4" w:space="0" w:color="auto"/>
              <w:bottom w:val="single" w:sz="4" w:space="0" w:color="auto"/>
              <w:right w:val="single" w:sz="4" w:space="0" w:color="auto"/>
            </w:tcBorders>
          </w:tcPr>
          <w:p>
            <w:r>
              <w:rPr>
                <w:sz w:val="17"/>
              </w:rPr>
              <w:t>Operator Sekolah, Bendahara, Staf Tata Usaha</w:t>
            </w:r>
          </w:p>
        </w:tc>
        <w:tc>
          <w:tcPr>
            <w:tcW w:type="dxa" w:w="1656"/>
            <w:tcBorders>
              <w:top w:val="single" w:sz="4" w:space="0" w:color="auto"/>
              <w:left w:val="single" w:sz="4" w:space="0" w:color="auto"/>
              <w:bottom w:val="single" w:sz="4" w:space="0" w:color="auto"/>
              <w:right w:val="single" w:sz="4" w:space="0" w:color="auto"/>
            </w:tcBorders>
          </w:tcPr>
          <w:p>
            <w:r>
              <w:rPr>
                <w:sz w:val="17"/>
              </w:rPr>
              <w:t>Hasil validasi, bukti sinkronisasi, dokumen sumber, riwayat perubahan, dan hasil review</w:t>
            </w:r>
          </w:p>
        </w:tc>
        <w:tc>
          <w:tcPr>
            <w:tcW w:type="dxa" w:w="1656"/>
            <w:tcBorders>
              <w:top w:val="single" w:sz="4" w:space="0" w:color="auto"/>
              <w:left w:val="single" w:sz="4" w:space="0" w:color="auto"/>
              <w:bottom w:val="single" w:sz="4" w:space="0" w:color="auto"/>
              <w:right w:val="single" w:sz="4" w:space="0" w:color="auto"/>
            </w:tcBorders>
          </w:tcPr>
          <w:p>
            <w:r>
              <w:rPr>
                <w:sz w:val="17"/>
              </w:rPr>
              <w:t>Setiap terjadi perubahan dan setelah proses sinkronisasi/review</w:t>
            </w:r>
          </w:p>
        </w:tc>
        <w:tc>
          <w:tcPr>
            <w:tcW w:type="dxa" w:w="1656"/>
            <w:tcBorders>
              <w:top w:val="single" w:sz="4" w:space="0" w:color="auto"/>
              <w:left w:val="single" w:sz="4" w:space="0" w:color="auto"/>
              <w:bottom w:val="single" w:sz="4" w:space="0" w:color="auto"/>
              <w:right w:val="single" w:sz="4" w:space="0" w:color="auto"/>
            </w:tcBorders>
          </w:tcPr>
          <w:p>
            <w:r>
              <w:rPr>
                <w:sz w:val="17"/>
              </w:rPr>
              <w:t>Register perubahan data, arsip dokumen sumber, bukti sinkronisasi, dan dokumentasi lengkap</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sumber data</w:t>
            </w:r>
          </w:p>
        </w:tc>
        <w:tc>
          <w:tcPr>
            <w:tcW w:type="dxa" w:w="2484"/>
            <w:tcBorders>
              <w:top w:val="single" w:sz="4" w:space="0" w:color="auto"/>
              <w:left w:val="single" w:sz="4" w:space="0" w:color="auto"/>
              <w:bottom w:val="single" w:sz="4" w:space="0" w:color="auto"/>
              <w:right w:val="single" w:sz="4" w:space="0" w:color="auto"/>
            </w:tcBorders>
          </w:tcPr>
          <w:p>
            <w:r>
              <w:rPr>
                <w:sz w:val="17"/>
              </w:rPr>
              <w:t>Dokumen sumber, database sekolah, dokumen peserta didik/PTK/sarpras</w:t>
            </w:r>
          </w:p>
        </w:tc>
        <w:tc>
          <w:tcPr>
            <w:tcW w:type="dxa" w:w="2484"/>
            <w:tcBorders>
              <w:top w:val="single" w:sz="4" w:space="0" w:color="auto"/>
              <w:left w:val="single" w:sz="4" w:space="0" w:color="auto"/>
              <w:bottom w:val="single" w:sz="4" w:space="0" w:color="auto"/>
              <w:right w:val="single" w:sz="4" w:space="0" w:color="auto"/>
            </w:tcBorders>
          </w:tcPr>
          <w:p>
            <w:r>
              <w:rPr>
                <w:sz w:val="17"/>
              </w:rPr>
              <w:t>Data tidak valid atau tidak dapat dipertanggungjawabkan</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Validitas data</w:t>
            </w:r>
          </w:p>
        </w:tc>
        <w:tc>
          <w:tcPr>
            <w:tcW w:type="dxa" w:w="2484"/>
            <w:tcBorders>
              <w:top w:val="single" w:sz="4" w:space="0" w:color="auto"/>
              <w:left w:val="single" w:sz="4" w:space="0" w:color="auto"/>
              <w:bottom w:val="single" w:sz="4" w:space="0" w:color="auto"/>
              <w:right w:val="single" w:sz="4" w:space="0" w:color="auto"/>
            </w:tcBorders>
          </w:tcPr>
          <w:p>
            <w:r>
              <w:rPr>
                <w:sz w:val="17"/>
              </w:rPr>
              <w:t>Formulir/lembar validasi dan hasil verifikasi</w:t>
            </w:r>
          </w:p>
        </w:tc>
        <w:tc>
          <w:tcPr>
            <w:tcW w:type="dxa" w:w="2484"/>
            <w:tcBorders>
              <w:top w:val="single" w:sz="4" w:space="0" w:color="auto"/>
              <w:left w:val="single" w:sz="4" w:space="0" w:color="auto"/>
              <w:bottom w:val="single" w:sz="4" w:space="0" w:color="auto"/>
              <w:right w:val="single" w:sz="4" w:space="0" w:color="auto"/>
            </w:tcBorders>
          </w:tcPr>
          <w:p>
            <w:r>
              <w:rPr>
                <w:sz w:val="17"/>
              </w:rPr>
              <w:t>Kesalahan jumlah peserta didik, rombel, PTK atau sarpras</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Ketepatan waktu sinkronisasi</w:t>
            </w:r>
          </w:p>
        </w:tc>
        <w:tc>
          <w:tcPr>
            <w:tcW w:type="dxa" w:w="2484"/>
            <w:tcBorders>
              <w:top w:val="single" w:sz="4" w:space="0" w:color="auto"/>
              <w:left w:val="single" w:sz="4" w:space="0" w:color="auto"/>
              <w:bottom w:val="single" w:sz="4" w:space="0" w:color="auto"/>
              <w:right w:val="single" w:sz="4" w:space="0" w:color="auto"/>
            </w:tcBorders>
          </w:tcPr>
          <w:p>
            <w:r>
              <w:rPr>
                <w:sz w:val="17"/>
              </w:rPr>
              <w:t>Jadwal dan log/bukti sinkronisasi</w:t>
            </w:r>
          </w:p>
        </w:tc>
        <w:tc>
          <w:tcPr>
            <w:tcW w:type="dxa" w:w="2484"/>
            <w:tcBorders>
              <w:top w:val="single" w:sz="4" w:space="0" w:color="auto"/>
              <w:left w:val="single" w:sz="4" w:space="0" w:color="auto"/>
              <w:bottom w:val="single" w:sz="4" w:space="0" w:color="auto"/>
              <w:right w:val="single" w:sz="4" w:space="0" w:color="auto"/>
            </w:tcBorders>
          </w:tcPr>
          <w:p>
            <w:r>
              <w:rPr>
                <w:sz w:val="17"/>
              </w:rPr>
              <w:t>Data terlambat diperbarui</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Review hasil sinkronisasi</w:t>
            </w:r>
          </w:p>
        </w:tc>
        <w:tc>
          <w:tcPr>
            <w:tcW w:type="dxa" w:w="2484"/>
            <w:tcBorders>
              <w:top w:val="single" w:sz="4" w:space="0" w:color="auto"/>
              <w:left w:val="single" w:sz="4" w:space="0" w:color="auto"/>
              <w:bottom w:val="single" w:sz="4" w:space="0" w:color="auto"/>
              <w:right w:val="single" w:sz="4" w:space="0" w:color="auto"/>
            </w:tcBorders>
          </w:tcPr>
          <w:p>
            <w:r>
              <w:rPr>
                <w:sz w:val="17"/>
              </w:rPr>
              <w:t>Checklist review, hasil sebelum dan sesudah sinkronisasi</w:t>
            </w:r>
          </w:p>
        </w:tc>
        <w:tc>
          <w:tcPr>
            <w:tcW w:type="dxa" w:w="2484"/>
            <w:tcBorders>
              <w:top w:val="single" w:sz="4" w:space="0" w:color="auto"/>
              <w:left w:val="single" w:sz="4" w:space="0" w:color="auto"/>
              <w:bottom w:val="single" w:sz="4" w:space="0" w:color="auto"/>
              <w:right w:val="single" w:sz="4" w:space="0" w:color="auto"/>
            </w:tcBorders>
          </w:tcPr>
          <w:p>
            <w:r>
              <w:rPr>
                <w:sz w:val="17"/>
              </w:rPr>
              <w:t>Perubahan data tidak terdeteksi</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Paraf/tanda tangan atau persetujuan elektronik</w:t>
            </w:r>
          </w:p>
        </w:tc>
        <w:tc>
          <w:tcPr>
            <w:tcW w:type="dxa" w:w="2484"/>
            <w:tcBorders>
              <w:top w:val="single" w:sz="4" w:space="0" w:color="auto"/>
              <w:left w:val="single" w:sz="4" w:space="0" w:color="auto"/>
              <w:bottom w:val="single" w:sz="4" w:space="0" w:color="auto"/>
              <w:right w:val="single" w:sz="4" w:space="0" w:color="auto"/>
            </w:tcBorders>
          </w:tcPr>
          <w:p>
            <w:r>
              <w:rPr>
                <w:sz w:val="17"/>
              </w:rPr>
              <w:t>Perubahan data tanpa persetujuan</w:t>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Jejak perubahan</w:t>
            </w:r>
          </w:p>
        </w:tc>
        <w:tc>
          <w:tcPr>
            <w:tcW w:type="dxa" w:w="2484"/>
            <w:tcBorders>
              <w:top w:val="single" w:sz="4" w:space="0" w:color="auto"/>
              <w:left w:val="single" w:sz="4" w:space="0" w:color="auto"/>
              <w:bottom w:val="single" w:sz="4" w:space="0" w:color="auto"/>
              <w:right w:val="single" w:sz="4" w:space="0" w:color="auto"/>
            </w:tcBorders>
          </w:tcPr>
          <w:p>
            <w:r>
              <w:rPr>
                <w:sz w:val="17"/>
              </w:rPr>
              <w:t>Register perubahan dan riwayat sistem</w:t>
            </w:r>
          </w:p>
        </w:tc>
        <w:tc>
          <w:tcPr>
            <w:tcW w:type="dxa" w:w="2484"/>
            <w:tcBorders>
              <w:top w:val="single" w:sz="4" w:space="0" w:color="auto"/>
              <w:left w:val="single" w:sz="4" w:space="0" w:color="auto"/>
              <w:bottom w:val="single" w:sz="4" w:space="0" w:color="auto"/>
              <w:right w:val="single" w:sz="4" w:space="0" w:color="auto"/>
            </w:tcBorders>
          </w:tcPr>
          <w:p>
            <w:r>
              <w:rPr>
                <w:sz w:val="17"/>
              </w:rPr>
              <w:t>Perubahan tidak dapat ditelusuri</w:t>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Pengarsipan</w:t>
            </w:r>
          </w:p>
        </w:tc>
        <w:tc>
          <w:tcPr>
            <w:tcW w:type="dxa" w:w="2484"/>
            <w:tcBorders>
              <w:top w:val="single" w:sz="4" w:space="0" w:color="auto"/>
              <w:left w:val="single" w:sz="4" w:space="0" w:color="auto"/>
              <w:bottom w:val="single" w:sz="4" w:space="0" w:color="auto"/>
              <w:right w:val="single" w:sz="4" w:space="0" w:color="auto"/>
            </w:tcBorders>
          </w:tcPr>
          <w:p>
            <w:r>
              <w:rPr>
                <w:sz w:val="17"/>
              </w:rPr>
              <w:t>Paket dokumen dan bukti sinkronisasi</w:t>
            </w:r>
          </w:p>
        </w:tc>
        <w:tc>
          <w:tcPr>
            <w:tcW w:type="dxa" w:w="2484"/>
            <w:tcBorders>
              <w:top w:val="single" w:sz="4" w:space="0" w:color="auto"/>
              <w:left w:val="single" w:sz="4" w:space="0" w:color="auto"/>
              <w:bottom w:val="single" w:sz="4" w:space="0" w:color="auto"/>
              <w:right w:val="single" w:sz="4" w:space="0" w:color="auto"/>
            </w:tcBorders>
          </w:tcPr>
          <w:p>
            <w:r>
              <w:rPr>
                <w:sz w:val="17"/>
              </w:rPr>
              <w:t>Bukti administrasi hilang/tidak lengkap</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Operator Sekolah</w:t>
              <w:br/>
              <w:br/>
              <w:br/>
              <w:t>I Putu Gangga Wili, S.Kom</w:t>
              <w:br/>
              <w:t>NIP. 19921217 202521 1 116</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Wakil Kepala Sekolah / Ketua Tim SPMI</w:t>
              <w:br/>
              <w:br/>
              <w:br/>
              <w:t>Ni Wayan Martini, S.Pd, M.Pd</w:t>
              <w:br/>
              <w:t>NIP. 19810427 200604 2 020</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SOP-02. SOP IDENTIFIKASI KEBUTUHAN DAN PERENCANAAN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B.10.400.3/4501/SMKN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 Wakil Kepala Sekolah, Tim SPMI, Tim Kurikulum, Ketua Kompetensi Keahlian/Koordinator Program, Tim Perencanaan/Tim Pengelola Keuangan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Tim perencana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Daftar kebutuhan dan prioritas</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identifikasi kebutuhan dan perencanaan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Rapor Pendidikan/RKT/data sekolah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Analisis Rapor Pendidikan/Evaluasi Diri</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Tim SPMI, Wakil Kepala Sekolah, Tim Kurikulum</w:t>
            </w:r>
          </w:p>
        </w:tc>
        <w:tc>
          <w:tcPr>
            <w:tcW w:type="dxa" w:w="1656"/>
            <w:tcBorders>
              <w:top w:val="single" w:sz="4" w:space="0" w:color="auto"/>
              <w:left w:val="single" w:sz="4" w:space="0" w:color="auto"/>
              <w:bottom w:val="single" w:sz="4" w:space="0" w:color="auto"/>
              <w:right w:val="single" w:sz="4" w:space="0" w:color="auto"/>
            </w:tcBorders>
          </w:tcPr>
          <w:p>
            <w:r>
              <w:rPr>
                <w:sz w:val="17"/>
              </w:rPr>
              <w:t>Rapor Pendidikan terbaru, hasil evaluasi diri sekolah, data capaian mutu, hasil asesmen, data peserta didik, data sarana prasarana, dan dokumen evaluasi tahun sebelumnya</w:t>
            </w:r>
          </w:p>
        </w:tc>
        <w:tc>
          <w:tcPr>
            <w:tcW w:type="dxa" w:w="1656"/>
            <w:tcBorders>
              <w:top w:val="single" w:sz="4" w:space="0" w:color="auto"/>
              <w:left w:val="single" w:sz="4" w:space="0" w:color="auto"/>
              <w:bottom w:val="single" w:sz="4" w:space="0" w:color="auto"/>
              <w:right w:val="single" w:sz="4" w:space="0" w:color="auto"/>
            </w:tcBorders>
          </w:tcPr>
          <w:p>
            <w:r>
              <w:rPr>
                <w:sz w:val="17"/>
              </w:rPr>
              <w:t>Awal siklus perencanaan/program kerja</w:t>
            </w:r>
          </w:p>
        </w:tc>
        <w:tc>
          <w:tcPr>
            <w:tcW w:type="dxa" w:w="1656"/>
            <w:tcBorders>
              <w:top w:val="single" w:sz="4" w:space="0" w:color="auto"/>
              <w:left w:val="single" w:sz="4" w:space="0" w:color="auto"/>
              <w:bottom w:val="single" w:sz="4" w:space="0" w:color="auto"/>
              <w:right w:val="single" w:sz="4" w:space="0" w:color="auto"/>
            </w:tcBorders>
          </w:tcPr>
          <w:p>
            <w:r>
              <w:rPr>
                <w:sz w:val="17"/>
              </w:rPr>
              <w:t>Hasil analisis kondisi dan capaian sekolah, termasuk indikator yang sudah baik dan indikator yang perlu ditingkatkan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Masalah dan Kebutuhan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Tim SPMI, Wakil Kepala Sekolah, Ketua Kompetensi Keahlian/ Koordinator Program</w:t>
            </w:r>
          </w:p>
        </w:tc>
        <w:tc>
          <w:tcPr>
            <w:tcW w:type="dxa" w:w="1656"/>
            <w:tcBorders>
              <w:top w:val="single" w:sz="4" w:space="0" w:color="auto"/>
              <w:left w:val="single" w:sz="4" w:space="0" w:color="auto"/>
              <w:bottom w:val="single" w:sz="4" w:space="0" w:color="auto"/>
              <w:right w:val="single" w:sz="4" w:space="0" w:color="auto"/>
            </w:tcBorders>
          </w:tcPr>
          <w:p>
            <w:r>
              <w:rPr>
                <w:sz w:val="17"/>
              </w:rPr>
              <w:t>Hasil analisis Rapor Pendidikan/evaluasi diri, data permasalahan, hasil rapat/evaluasi, data kebutuhan peserta didik, guru, tenaga kependidikan, sarpras, dan program sekolah</w:t>
            </w:r>
          </w:p>
        </w:tc>
        <w:tc>
          <w:tcPr>
            <w:tcW w:type="dxa" w:w="1656"/>
            <w:tcBorders>
              <w:top w:val="single" w:sz="4" w:space="0" w:color="auto"/>
              <w:left w:val="single" w:sz="4" w:space="0" w:color="auto"/>
              <w:bottom w:val="single" w:sz="4" w:space="0" w:color="auto"/>
              <w:right w:val="single" w:sz="4" w:space="0" w:color="auto"/>
            </w:tcBorders>
          </w:tcPr>
          <w:p>
            <w:r>
              <w:rPr>
                <w:sz w:val="17"/>
              </w:rPr>
              <w:t>Setelah analisis kondisi selesai</w:t>
            </w:r>
          </w:p>
        </w:tc>
        <w:tc>
          <w:tcPr>
            <w:tcW w:type="dxa" w:w="1656"/>
            <w:tcBorders>
              <w:top w:val="single" w:sz="4" w:space="0" w:color="auto"/>
              <w:left w:val="single" w:sz="4" w:space="0" w:color="auto"/>
              <w:bottom w:val="single" w:sz="4" w:space="0" w:color="auto"/>
              <w:right w:val="single" w:sz="4" w:space="0" w:color="auto"/>
            </w:tcBorders>
          </w:tcPr>
          <w:p>
            <w:r>
              <w:rPr>
                <w:sz w:val="17"/>
              </w:rPr>
              <w:t>Daftar masalah dan kebutuhan sekolah yang dilengkapi dengan penyebab dan kebutuhan penanganannya</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Prioritaskan Kegiatan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bersama Tim Perencanaan/ Tim SPMI</w:t>
            </w:r>
          </w:p>
        </w:tc>
        <w:tc>
          <w:tcPr>
            <w:tcW w:type="dxa" w:w="1656"/>
            <w:tcBorders>
              <w:top w:val="single" w:sz="4" w:space="0" w:color="auto"/>
              <w:left w:val="single" w:sz="4" w:space="0" w:color="auto"/>
              <w:bottom w:val="single" w:sz="4" w:space="0" w:color="auto"/>
              <w:right w:val="single" w:sz="4" w:space="0" w:color="auto"/>
            </w:tcBorders>
          </w:tcPr>
          <w:p>
            <w:r>
              <w:rPr>
                <w:sz w:val="17"/>
              </w:rPr>
              <w:t>Daftar masalah dan kebutuhan, skala prioritas, target peningkatan mutu, urgensi kegiatan, dampak terhadap peserta didik, serta kemampuan sumber daya sekolah</w:t>
            </w:r>
          </w:p>
        </w:tc>
        <w:tc>
          <w:tcPr>
            <w:tcW w:type="dxa" w:w="1656"/>
            <w:tcBorders>
              <w:top w:val="single" w:sz="4" w:space="0" w:color="auto"/>
              <w:left w:val="single" w:sz="4" w:space="0" w:color="auto"/>
              <w:bottom w:val="single" w:sz="4" w:space="0" w:color="auto"/>
              <w:right w:val="single" w:sz="4" w:space="0" w:color="auto"/>
            </w:tcBorders>
          </w:tcPr>
          <w:p>
            <w:r>
              <w:rPr>
                <w:sz w:val="17"/>
              </w:rPr>
              <w:t>Setelah identifikasi masalah dan kebutuhan</w:t>
            </w:r>
          </w:p>
        </w:tc>
        <w:tc>
          <w:tcPr>
            <w:tcW w:type="dxa" w:w="1656"/>
            <w:tcBorders>
              <w:top w:val="single" w:sz="4" w:space="0" w:color="auto"/>
              <w:left w:val="single" w:sz="4" w:space="0" w:color="auto"/>
              <w:bottom w:val="single" w:sz="4" w:space="0" w:color="auto"/>
              <w:right w:val="single" w:sz="4" w:space="0" w:color="auto"/>
            </w:tcBorders>
          </w:tcPr>
          <w:p>
            <w:r>
              <w:rPr>
                <w:sz w:val="17"/>
              </w:rPr>
              <w:t>Daftar kegiatan prioritas berdasarkan tingkat urgensi, manfaat, dampak, dan keterjangkauan pembiayaan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Estimasi Biaya dan Sumber Dana</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Tim Perencanaan/ Tim Pengelola Keuangan</w:t>
            </w:r>
          </w:p>
        </w:tc>
        <w:tc>
          <w:tcPr>
            <w:tcW w:type="dxa" w:w="1656"/>
            <w:tcBorders>
              <w:top w:val="single" w:sz="4" w:space="0" w:color="auto"/>
              <w:left w:val="single" w:sz="4" w:space="0" w:color="auto"/>
              <w:bottom w:val="single" w:sz="4" w:space="0" w:color="auto"/>
              <w:right w:val="single" w:sz="4" w:space="0" w:color="auto"/>
            </w:tcBorders>
          </w:tcPr>
          <w:p>
            <w:r>
              <w:rPr>
                <w:sz w:val="17"/>
              </w:rPr>
              <w:t>Daftar kegiatan prioritas, standar harga/SSH yang berlaku, perkiraan volume kebutuhan, rincian biaya, sumber dana yang tersedia, dan ketentuan penggunaan masing-masing sumber dana</w:t>
            </w:r>
          </w:p>
        </w:tc>
        <w:tc>
          <w:tcPr>
            <w:tcW w:type="dxa" w:w="1656"/>
            <w:tcBorders>
              <w:top w:val="single" w:sz="4" w:space="0" w:color="auto"/>
              <w:left w:val="single" w:sz="4" w:space="0" w:color="auto"/>
              <w:bottom w:val="single" w:sz="4" w:space="0" w:color="auto"/>
              <w:right w:val="single" w:sz="4" w:space="0" w:color="auto"/>
            </w:tcBorders>
          </w:tcPr>
          <w:p>
            <w:r>
              <w:rPr>
                <w:sz w:val="17"/>
              </w:rPr>
              <w:t>Setelah kegiatan prioritas ditetapkan</w:t>
            </w:r>
          </w:p>
        </w:tc>
        <w:tc>
          <w:tcPr>
            <w:tcW w:type="dxa" w:w="1656"/>
            <w:tcBorders>
              <w:top w:val="single" w:sz="4" w:space="0" w:color="auto"/>
              <w:left w:val="single" w:sz="4" w:space="0" w:color="auto"/>
              <w:bottom w:val="single" w:sz="4" w:space="0" w:color="auto"/>
              <w:right w:val="single" w:sz="4" w:space="0" w:color="auto"/>
            </w:tcBorders>
          </w:tcPr>
          <w:p>
            <w:r>
              <w:rPr>
                <w:sz w:val="17"/>
              </w:rPr>
              <w:t>Rencana anggaran biaya (RAB) dan pemetaan sumber dana untuk masing-masing kegiatan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Dokumentasikan Dasar Kebutuhan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Tim Perencanaan, Bendahara/ Administrasi</w:t>
            </w:r>
          </w:p>
        </w:tc>
        <w:tc>
          <w:tcPr>
            <w:tcW w:type="dxa" w:w="1656"/>
            <w:tcBorders>
              <w:top w:val="single" w:sz="4" w:space="0" w:color="auto"/>
              <w:left w:val="single" w:sz="4" w:space="0" w:color="auto"/>
              <w:bottom w:val="single" w:sz="4" w:space="0" w:color="auto"/>
              <w:right w:val="single" w:sz="4" w:space="0" w:color="auto"/>
            </w:tcBorders>
          </w:tcPr>
          <w:p>
            <w:r>
              <w:rPr>
                <w:sz w:val="17"/>
              </w:rPr>
              <w:t>Hasil analisis Rapor Pendidikan, evaluasi diri, berita acara/notulen rapat, daftar prioritas, RAB, data pendukung, dan dokumen lain yang relevan</w:t>
            </w:r>
          </w:p>
        </w:tc>
        <w:tc>
          <w:tcPr>
            <w:tcW w:type="dxa" w:w="1656"/>
            <w:tcBorders>
              <w:top w:val="single" w:sz="4" w:space="0" w:color="auto"/>
              <w:left w:val="single" w:sz="4" w:space="0" w:color="auto"/>
              <w:bottom w:val="single" w:sz="4" w:space="0" w:color="auto"/>
              <w:right w:val="single" w:sz="4" w:space="0" w:color="auto"/>
            </w:tcBorders>
          </w:tcPr>
          <w:p>
            <w:r>
              <w:rPr>
                <w:sz w:val="17"/>
              </w:rPr>
              <w:t>Sebelum pengesahan perencanaan/anggaran</w:t>
            </w:r>
          </w:p>
        </w:tc>
        <w:tc>
          <w:tcPr>
            <w:tcW w:type="dxa" w:w="1656"/>
            <w:tcBorders>
              <w:top w:val="single" w:sz="4" w:space="0" w:color="auto"/>
              <w:left w:val="single" w:sz="4" w:space="0" w:color="auto"/>
              <w:bottom w:val="single" w:sz="4" w:space="0" w:color="auto"/>
              <w:right w:val="single" w:sz="4" w:space="0" w:color="auto"/>
            </w:tcBorders>
          </w:tcPr>
          <w:p>
            <w:r>
              <w:rPr>
                <w:sz w:val="17"/>
              </w:rPr>
              <w:t>Dokumen dasar perencanaan dan pembiayaan yang dapat menjadi bukti bahwa setiap kegiatan/anggaran memiliki dasar kebutuhan yang jelas dan dapat dipertanggungjawabkan</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SOP-03. SOP PENYUSUNAN DAN PENGESAHAN RKAS/ARKAS</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B.10.400.3/4502/SMKN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Wakil Kepala Sekolah, Tim Pengembang Sekolah/ Tim SPMI, Tim BOSP/Tim Anggaran Sekolah, Bendahara, PIC kegiatan, Operator ARKAS, Tata Usaha/ Administrasi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Tim RKAS</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RKAS/Kertas Kerja disahkan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penyusunan dan pengesahan rkas/arkas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RKT, data kebutuhan, standar biaya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Menurunkan RKT menjadi kegiatan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Wakil Kepala Sekolah, Tim Pengembang Sekolah/Tim SPMI</w:t>
            </w:r>
          </w:p>
        </w:tc>
        <w:tc>
          <w:tcPr>
            <w:tcW w:type="dxa" w:w="1656"/>
            <w:tcBorders>
              <w:top w:val="single" w:sz="4" w:space="0" w:color="auto"/>
              <w:left w:val="single" w:sz="4" w:space="0" w:color="auto"/>
              <w:bottom w:val="single" w:sz="4" w:space="0" w:color="auto"/>
              <w:right w:val="single" w:sz="4" w:space="0" w:color="auto"/>
            </w:tcBorders>
          </w:tcPr>
          <w:p>
            <w:r>
              <w:rPr>
                <w:sz w:val="17"/>
              </w:rPr>
              <w:t>RKT yang telah disahkan, hasil evaluasi program sebelumnya, kebutuhan sekolah, data pendukung kegiatan</w:t>
            </w:r>
          </w:p>
        </w:tc>
        <w:tc>
          <w:tcPr>
            <w:tcW w:type="dxa" w:w="1656"/>
            <w:tcBorders>
              <w:top w:val="single" w:sz="4" w:space="0" w:color="auto"/>
              <w:left w:val="single" w:sz="4" w:space="0" w:color="auto"/>
              <w:bottom w:val="single" w:sz="4" w:space="0" w:color="auto"/>
              <w:right w:val="single" w:sz="4" w:space="0" w:color="auto"/>
            </w:tcBorders>
          </w:tcPr>
          <w:p>
            <w:r>
              <w:rPr>
                <w:sz w:val="17"/>
              </w:rPr>
              <w:t>Awal penyusunan RKAS</w:t>
            </w:r>
          </w:p>
        </w:tc>
        <w:tc>
          <w:tcPr>
            <w:tcW w:type="dxa" w:w="1656"/>
            <w:tcBorders>
              <w:top w:val="single" w:sz="4" w:space="0" w:color="auto"/>
              <w:left w:val="single" w:sz="4" w:space="0" w:color="auto"/>
              <w:bottom w:val="single" w:sz="4" w:space="0" w:color="auto"/>
              <w:right w:val="single" w:sz="4" w:space="0" w:color="auto"/>
            </w:tcBorders>
          </w:tcPr>
          <w:p>
            <w:r>
              <w:rPr>
                <w:sz w:val="17"/>
              </w:rPr>
              <w:t>Daftar kegiatan/program yang akan dilaksanakan dan menjadi dasar penganggaran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Menyusun anggaran sesuai komponen dan batasan</w:t>
            </w:r>
          </w:p>
        </w:tc>
        <w:tc>
          <w:tcPr>
            <w:tcW w:type="dxa" w:w="1656"/>
            <w:tcBorders>
              <w:top w:val="single" w:sz="4" w:space="0" w:color="auto"/>
              <w:left w:val="single" w:sz="4" w:space="0" w:color="auto"/>
              <w:bottom w:val="single" w:sz="4" w:space="0" w:color="auto"/>
              <w:right w:val="single" w:sz="4" w:space="0" w:color="auto"/>
            </w:tcBorders>
          </w:tcPr>
          <w:p>
            <w:r>
              <w:rPr>
                <w:sz w:val="17"/>
              </w:rPr>
              <w:t>Tim BOS/Tim Anggaran Sekolah, Bendahara, PIC kegiatan</w:t>
            </w:r>
          </w:p>
        </w:tc>
        <w:tc>
          <w:tcPr>
            <w:tcW w:type="dxa" w:w="1656"/>
            <w:tcBorders>
              <w:top w:val="single" w:sz="4" w:space="0" w:color="auto"/>
              <w:left w:val="single" w:sz="4" w:space="0" w:color="auto"/>
              <w:bottom w:val="single" w:sz="4" w:space="0" w:color="auto"/>
              <w:right w:val="single" w:sz="4" w:space="0" w:color="auto"/>
            </w:tcBorders>
          </w:tcPr>
          <w:p>
            <w:r>
              <w:rPr>
                <w:sz w:val="17"/>
              </w:rPr>
              <w:t>Daftar kegiatan dari RKT, petunjuk teknis dana yang digunakan, standar harga/SSH yang berlaku, kebutuhan dan volume kegiatan</w:t>
            </w:r>
          </w:p>
        </w:tc>
        <w:tc>
          <w:tcPr>
            <w:tcW w:type="dxa" w:w="1656"/>
            <w:tcBorders>
              <w:top w:val="single" w:sz="4" w:space="0" w:color="auto"/>
              <w:left w:val="single" w:sz="4" w:space="0" w:color="auto"/>
              <w:bottom w:val="single" w:sz="4" w:space="0" w:color="auto"/>
              <w:right w:val="single" w:sz="4" w:space="0" w:color="auto"/>
            </w:tcBorders>
          </w:tcPr>
          <w:p>
            <w:r>
              <w:rPr>
                <w:sz w:val="17"/>
              </w:rPr>
              <w:t>Setelah kegiatan teridentifikasi</w:t>
            </w:r>
          </w:p>
        </w:tc>
        <w:tc>
          <w:tcPr>
            <w:tcW w:type="dxa" w:w="1656"/>
            <w:tcBorders>
              <w:top w:val="single" w:sz="4" w:space="0" w:color="auto"/>
              <w:left w:val="single" w:sz="4" w:space="0" w:color="auto"/>
              <w:bottom w:val="single" w:sz="4" w:space="0" w:color="auto"/>
              <w:right w:val="single" w:sz="4" w:space="0" w:color="auto"/>
            </w:tcBorders>
          </w:tcPr>
          <w:p>
            <w:r>
              <w:rPr>
                <w:sz w:val="17"/>
              </w:rPr>
              <w:t>Rencana anggaran setiap kegiatan yang sesuai komponen, batasan, volume, dan kewajaran biaya</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Input Kertas Kerja/RKAS pada ARKAS</w:t>
            </w:r>
          </w:p>
        </w:tc>
        <w:tc>
          <w:tcPr>
            <w:tcW w:type="dxa" w:w="1656"/>
            <w:tcBorders>
              <w:top w:val="single" w:sz="4" w:space="0" w:color="auto"/>
              <w:left w:val="single" w:sz="4" w:space="0" w:color="auto"/>
              <w:bottom w:val="single" w:sz="4" w:space="0" w:color="auto"/>
              <w:right w:val="single" w:sz="4" w:space="0" w:color="auto"/>
            </w:tcBorders>
          </w:tcPr>
          <w:p>
            <w:r>
              <w:rPr>
                <w:sz w:val="17"/>
              </w:rPr>
              <w:t>Operator ARKAS bersama Tim Anggaran/Bendahara</w:t>
            </w:r>
          </w:p>
        </w:tc>
        <w:tc>
          <w:tcPr>
            <w:tcW w:type="dxa" w:w="1656"/>
            <w:tcBorders>
              <w:top w:val="single" w:sz="4" w:space="0" w:color="auto"/>
              <w:left w:val="single" w:sz="4" w:space="0" w:color="auto"/>
              <w:bottom w:val="single" w:sz="4" w:space="0" w:color="auto"/>
              <w:right w:val="single" w:sz="4" w:space="0" w:color="auto"/>
            </w:tcBorders>
          </w:tcPr>
          <w:p>
            <w:r>
              <w:rPr>
                <w:sz w:val="17"/>
              </w:rPr>
              <w:t>Kertas Kerja/RKAS, rincian kegiatan dan anggaran, kode rekening/komponen yang sesuai, data satuan pendidikan</w:t>
            </w:r>
          </w:p>
        </w:tc>
        <w:tc>
          <w:tcPr>
            <w:tcW w:type="dxa" w:w="1656"/>
            <w:tcBorders>
              <w:top w:val="single" w:sz="4" w:space="0" w:color="auto"/>
              <w:left w:val="single" w:sz="4" w:space="0" w:color="auto"/>
              <w:bottom w:val="single" w:sz="4" w:space="0" w:color="auto"/>
              <w:right w:val="single" w:sz="4" w:space="0" w:color="auto"/>
            </w:tcBorders>
          </w:tcPr>
          <w:p>
            <w:r>
              <w:rPr>
                <w:sz w:val="17"/>
              </w:rPr>
              <w:t>Setelah anggaran disepakati secara internal</w:t>
            </w:r>
          </w:p>
        </w:tc>
        <w:tc>
          <w:tcPr>
            <w:tcW w:type="dxa" w:w="1656"/>
            <w:tcBorders>
              <w:top w:val="single" w:sz="4" w:space="0" w:color="auto"/>
              <w:left w:val="single" w:sz="4" w:space="0" w:color="auto"/>
              <w:bottom w:val="single" w:sz="4" w:space="0" w:color="auto"/>
              <w:right w:val="single" w:sz="4" w:space="0" w:color="auto"/>
            </w:tcBorders>
          </w:tcPr>
          <w:p>
            <w:r>
              <w:rPr>
                <w:sz w:val="17"/>
              </w:rPr>
              <w:t>Kertas Kerja/RKAS terinput dalam ARKAS</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Review internal</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Wakil Kepala Sekolah, Bendahara, Tim Anggaran</w:t>
            </w:r>
          </w:p>
        </w:tc>
        <w:tc>
          <w:tcPr>
            <w:tcW w:type="dxa" w:w="1656"/>
            <w:tcBorders>
              <w:top w:val="single" w:sz="4" w:space="0" w:color="auto"/>
              <w:left w:val="single" w:sz="4" w:space="0" w:color="auto"/>
              <w:bottom w:val="single" w:sz="4" w:space="0" w:color="auto"/>
              <w:right w:val="single" w:sz="4" w:space="0" w:color="auto"/>
            </w:tcBorders>
          </w:tcPr>
          <w:p>
            <w:r>
              <w:rPr>
                <w:sz w:val="17"/>
              </w:rPr>
              <w:t>Kertas Kerja/RKAS hasil input ARKAS, RKT, dokumen pendukung, hasil evaluasi dan kebutuhan sekolah</w:t>
            </w:r>
          </w:p>
        </w:tc>
        <w:tc>
          <w:tcPr>
            <w:tcW w:type="dxa" w:w="1656"/>
            <w:tcBorders>
              <w:top w:val="single" w:sz="4" w:space="0" w:color="auto"/>
              <w:left w:val="single" w:sz="4" w:space="0" w:color="auto"/>
              <w:bottom w:val="single" w:sz="4" w:space="0" w:color="auto"/>
              <w:right w:val="single" w:sz="4" w:space="0" w:color="auto"/>
            </w:tcBorders>
          </w:tcPr>
          <w:p>
            <w:r>
              <w:rPr>
                <w:sz w:val="17"/>
              </w:rPr>
              <w:t>Sebelum pengajuan pengesahan</w:t>
            </w:r>
          </w:p>
        </w:tc>
        <w:tc>
          <w:tcPr>
            <w:tcW w:type="dxa" w:w="1656"/>
            <w:tcBorders>
              <w:top w:val="single" w:sz="4" w:space="0" w:color="auto"/>
              <w:left w:val="single" w:sz="4" w:space="0" w:color="auto"/>
              <w:bottom w:val="single" w:sz="4" w:space="0" w:color="auto"/>
              <w:right w:val="single" w:sz="4" w:space="0" w:color="auto"/>
            </w:tcBorders>
          </w:tcPr>
          <w:p>
            <w:r>
              <w:rPr>
                <w:sz w:val="17"/>
              </w:rPr>
              <w:t>Hasil review, koreksi/revisi, dan RKAS yang telah dinyatakan layak untuk diajukan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Mengajukan pengesahan melalui mekanisme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Operator sesuai kewenangan</w:t>
            </w:r>
          </w:p>
        </w:tc>
        <w:tc>
          <w:tcPr>
            <w:tcW w:type="dxa" w:w="1656"/>
            <w:tcBorders>
              <w:top w:val="single" w:sz="4" w:space="0" w:color="auto"/>
              <w:left w:val="single" w:sz="4" w:space="0" w:color="auto"/>
              <w:bottom w:val="single" w:sz="4" w:space="0" w:color="auto"/>
              <w:right w:val="single" w:sz="4" w:space="0" w:color="auto"/>
            </w:tcBorders>
          </w:tcPr>
          <w:p>
            <w:r>
              <w:rPr>
                <w:sz w:val="17"/>
              </w:rPr>
              <w:t>RKAS final, dokumen pendukung, berita acara/notulen apabila dipersyaratkan, hasil review internal</w:t>
            </w:r>
          </w:p>
        </w:tc>
        <w:tc>
          <w:tcPr>
            <w:tcW w:type="dxa" w:w="1656"/>
            <w:tcBorders>
              <w:top w:val="single" w:sz="4" w:space="0" w:color="auto"/>
              <w:left w:val="single" w:sz="4" w:space="0" w:color="auto"/>
              <w:bottom w:val="single" w:sz="4" w:space="0" w:color="auto"/>
              <w:right w:val="single" w:sz="4" w:space="0" w:color="auto"/>
            </w:tcBorders>
          </w:tcPr>
          <w:p>
            <w:r>
              <w:rPr>
                <w:sz w:val="17"/>
              </w:rPr>
              <w:t>Setelah review selesai</w:t>
            </w:r>
          </w:p>
        </w:tc>
        <w:tc>
          <w:tcPr>
            <w:tcW w:type="dxa" w:w="1656"/>
            <w:tcBorders>
              <w:top w:val="single" w:sz="4" w:space="0" w:color="auto"/>
              <w:left w:val="single" w:sz="4" w:space="0" w:color="auto"/>
              <w:bottom w:val="single" w:sz="4" w:space="0" w:color="auto"/>
              <w:right w:val="single" w:sz="4" w:space="0" w:color="auto"/>
            </w:tcBorders>
          </w:tcPr>
          <w:p>
            <w:r>
              <w:rPr>
                <w:sz w:val="17"/>
              </w:rPr>
              <w:t>RKAS yang diajukan dan/atau telah memperoleh pengesahan sesuai mekanisme yang berlaku</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Mengarsipkan dokumen sah</w:t>
            </w:r>
          </w:p>
        </w:tc>
        <w:tc>
          <w:tcPr>
            <w:tcW w:type="dxa" w:w="1656"/>
            <w:tcBorders>
              <w:top w:val="single" w:sz="4" w:space="0" w:color="auto"/>
              <w:left w:val="single" w:sz="4" w:space="0" w:color="auto"/>
              <w:bottom w:val="single" w:sz="4" w:space="0" w:color="auto"/>
              <w:right w:val="single" w:sz="4" w:space="0" w:color="auto"/>
            </w:tcBorders>
          </w:tcPr>
          <w:p>
            <w:r>
              <w:rPr>
                <w:sz w:val="17"/>
              </w:rPr>
              <w:t>Bendahara, Operator, Tata Usaha/ Administrasi Sekolah</w:t>
            </w:r>
          </w:p>
        </w:tc>
        <w:tc>
          <w:tcPr>
            <w:tcW w:type="dxa" w:w="1656"/>
            <w:tcBorders>
              <w:top w:val="single" w:sz="4" w:space="0" w:color="auto"/>
              <w:left w:val="single" w:sz="4" w:space="0" w:color="auto"/>
              <w:bottom w:val="single" w:sz="4" w:space="0" w:color="auto"/>
              <w:right w:val="single" w:sz="4" w:space="0" w:color="auto"/>
            </w:tcBorders>
          </w:tcPr>
          <w:p>
            <w:r>
              <w:rPr>
                <w:sz w:val="17"/>
              </w:rPr>
              <w:t>RKAS yang telah disahkan, dokumen pengesahan, berita acara, dokumen pendukung dan hasil review</w:t>
            </w:r>
          </w:p>
        </w:tc>
        <w:tc>
          <w:tcPr>
            <w:tcW w:type="dxa" w:w="1656"/>
            <w:tcBorders>
              <w:top w:val="single" w:sz="4" w:space="0" w:color="auto"/>
              <w:left w:val="single" w:sz="4" w:space="0" w:color="auto"/>
              <w:bottom w:val="single" w:sz="4" w:space="0" w:color="auto"/>
              <w:right w:val="single" w:sz="4" w:space="0" w:color="auto"/>
            </w:tcBorders>
          </w:tcPr>
          <w:p>
            <w:r>
              <w:rPr>
                <w:sz w:val="17"/>
              </w:rPr>
              <w:t>Setelah pengesahan</w:t>
            </w:r>
          </w:p>
        </w:tc>
        <w:tc>
          <w:tcPr>
            <w:tcW w:type="dxa" w:w="1656"/>
            <w:tcBorders>
              <w:top w:val="single" w:sz="4" w:space="0" w:color="auto"/>
              <w:left w:val="single" w:sz="4" w:space="0" w:color="auto"/>
              <w:bottom w:val="single" w:sz="4" w:space="0" w:color="auto"/>
              <w:right w:val="single" w:sz="4" w:space="0" w:color="auto"/>
            </w:tcBorders>
          </w:tcPr>
          <w:p>
            <w:r>
              <w:rPr>
                <w:sz w:val="17"/>
              </w:rPr>
              <w:t>Arsip dokumen perencanaan dan penganggaran yang lengkap, sah, mudah ditelusuri, dan siap diperiksa</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SOP-04. SOP PENERIMAAN DANA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B.10.400.3/4503/SMKN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[Sekolah/Tim BOSP/Bendahara/PBJ]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Bukti penerimaan dan pencatatan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penerimaan dana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Rekening koran/bukti penyaluran RKAS/ARKAS yang berlaku Bukti transaksi/dokumen pendukung sesuai proses Ketentuan teknis pemerintah daerah dan regulasi terkaitD. Prosedur</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Pantau Rekening</w:t>
            </w:r>
          </w:p>
        </w:tc>
        <w:tc>
          <w:tcPr>
            <w:tcW w:type="dxa" w:w="1656"/>
            <w:tcBorders>
              <w:top w:val="single" w:sz="4" w:space="0" w:color="auto"/>
              <w:left w:val="single" w:sz="4" w:space="0" w:color="auto"/>
              <w:bottom w:val="single" w:sz="4" w:space="0" w:color="auto"/>
              <w:right w:val="single" w:sz="4" w:space="0" w:color="auto"/>
            </w:tcBorders>
          </w:tcPr>
          <w:p>
            <w:r>
              <w:rPr>
                <w:sz w:val="17"/>
              </w:rPr>
              <w:t>Melakukan pemantauan secara berkala terhadap rekening untuk mengetahui adanya dana yang masuk.</w:t>
            </w:r>
          </w:p>
        </w:tc>
        <w:tc>
          <w:tcPr>
            <w:tcW w:type="dxa" w:w="1656"/>
            <w:tcBorders>
              <w:top w:val="single" w:sz="4" w:space="0" w:color="auto"/>
              <w:left w:val="single" w:sz="4" w:space="0" w:color="auto"/>
              <w:bottom w:val="single" w:sz="4" w:space="0" w:color="auto"/>
              <w:right w:val="single" w:sz="4" w:space="0" w:color="auto"/>
            </w:tcBorders>
          </w:tcPr>
          <w:p>
            <w:r>
              <w:rPr>
                <w:sz w:val="17"/>
              </w:rPr>
              <w:t>Bendahara / Operator Keuangan</w:t>
            </w:r>
          </w:p>
        </w:tc>
        <w:tc>
          <w:tcPr>
            <w:tcW w:type="dxa" w:w="1656"/>
            <w:tcBorders>
              <w:top w:val="single" w:sz="4" w:space="0" w:color="auto"/>
              <w:left w:val="single" w:sz="4" w:space="0" w:color="auto"/>
              <w:bottom w:val="single" w:sz="4" w:space="0" w:color="auto"/>
              <w:right w:val="single" w:sz="4" w:space="0" w:color="auto"/>
            </w:tcBorders>
          </w:tcPr>
          <w:p>
            <w:r>
              <w:rPr>
                <w:sz w:val="17"/>
              </w:rPr>
              <w:t>Akses rekening, rekening koran atau mutasi rekening</w:t>
            </w:r>
          </w:p>
        </w:tc>
        <w:tc>
          <w:tcPr>
            <w:tcW w:type="dxa" w:w="1656"/>
            <w:tcBorders>
              <w:top w:val="single" w:sz="4" w:space="0" w:color="auto"/>
              <w:left w:val="single" w:sz="4" w:space="0" w:color="auto"/>
              <w:bottom w:val="single" w:sz="4" w:space="0" w:color="auto"/>
              <w:right w:val="single" w:sz="4" w:space="0" w:color="auto"/>
            </w:tcBorders>
          </w:tcPr>
          <w:p>
            <w:r>
              <w:rPr>
                <w:sz w:val="17"/>
              </w:rPr>
              <w:t>Secara berkala / setiap hari kerja</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Verifikasi Dana Masuk dengan Sumber/ Penyaluran</w:t>
            </w:r>
          </w:p>
        </w:tc>
        <w:tc>
          <w:tcPr>
            <w:tcW w:type="dxa" w:w="1656"/>
            <w:tcBorders>
              <w:top w:val="single" w:sz="4" w:space="0" w:color="auto"/>
              <w:left w:val="single" w:sz="4" w:space="0" w:color="auto"/>
              <w:bottom w:val="single" w:sz="4" w:space="0" w:color="auto"/>
              <w:right w:val="single" w:sz="4" w:space="0" w:color="auto"/>
            </w:tcBorders>
          </w:tcPr>
          <w:p>
            <w:r>
              <w:rPr>
                <w:sz w:val="17"/>
              </w:rPr>
              <w:t>Memastikan kesesuaian dana yang diterima dengan sumber dana, jumlah, peruntukan, dan informasi penyaluran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Bendahara / Kepala Urusan Keuangan</w:t>
            </w:r>
          </w:p>
        </w:tc>
        <w:tc>
          <w:tcPr>
            <w:tcW w:type="dxa" w:w="1656"/>
            <w:tcBorders>
              <w:top w:val="single" w:sz="4" w:space="0" w:color="auto"/>
              <w:left w:val="single" w:sz="4" w:space="0" w:color="auto"/>
              <w:bottom w:val="single" w:sz="4" w:space="0" w:color="auto"/>
              <w:right w:val="single" w:sz="4" w:space="0" w:color="auto"/>
            </w:tcBorders>
          </w:tcPr>
          <w:p>
            <w:r>
              <w:rPr>
                <w:sz w:val="17"/>
              </w:rPr>
              <w:t>Mutasi rekening, surat pemberitahuan penyaluran, dokumen sumber dana</w:t>
            </w:r>
          </w:p>
        </w:tc>
        <w:tc>
          <w:tcPr>
            <w:tcW w:type="dxa" w:w="1656"/>
            <w:tcBorders>
              <w:top w:val="single" w:sz="4" w:space="0" w:color="auto"/>
              <w:left w:val="single" w:sz="4" w:space="0" w:color="auto"/>
              <w:bottom w:val="single" w:sz="4" w:space="0" w:color="auto"/>
              <w:right w:val="single" w:sz="4" w:space="0" w:color="auto"/>
            </w:tcBorders>
          </w:tcPr>
          <w:p>
            <w:r>
              <w:rPr>
                <w:sz w:val="17"/>
              </w:rPr>
              <w:t>Setelah dana teridentifikasi masuk</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Catat Penerimaan</w:t>
            </w:r>
          </w:p>
        </w:tc>
        <w:tc>
          <w:tcPr>
            <w:tcW w:type="dxa" w:w="1656"/>
            <w:tcBorders>
              <w:top w:val="single" w:sz="4" w:space="0" w:color="auto"/>
              <w:left w:val="single" w:sz="4" w:space="0" w:color="auto"/>
              <w:bottom w:val="single" w:sz="4" w:space="0" w:color="auto"/>
              <w:right w:val="single" w:sz="4" w:space="0" w:color="auto"/>
            </w:tcBorders>
          </w:tcPr>
          <w:p>
            <w:r>
              <w:rPr>
                <w:sz w:val="17"/>
              </w:rPr>
              <w:t>Mencatat seluruh dana yang telah diverifikasi ke dalam buku kas, aplikasi, atau administrasi keuangan yang digunakan.</w:t>
            </w:r>
          </w:p>
        </w:tc>
        <w:tc>
          <w:tcPr>
            <w:tcW w:type="dxa" w:w="1656"/>
            <w:tcBorders>
              <w:top w:val="single" w:sz="4" w:space="0" w:color="auto"/>
              <w:left w:val="single" w:sz="4" w:space="0" w:color="auto"/>
              <w:bottom w:val="single" w:sz="4" w:space="0" w:color="auto"/>
              <w:right w:val="single" w:sz="4" w:space="0" w:color="auto"/>
            </w:tcBorders>
          </w:tcPr>
          <w:p>
            <w:r>
              <w:rPr>
                <w:sz w:val="17"/>
              </w:rPr>
              <w:t>Bendahara</w:t>
            </w:r>
          </w:p>
        </w:tc>
        <w:tc>
          <w:tcPr>
            <w:tcW w:type="dxa" w:w="1656"/>
            <w:tcBorders>
              <w:top w:val="single" w:sz="4" w:space="0" w:color="auto"/>
              <w:left w:val="single" w:sz="4" w:space="0" w:color="auto"/>
              <w:bottom w:val="single" w:sz="4" w:space="0" w:color="auto"/>
              <w:right w:val="single" w:sz="4" w:space="0" w:color="auto"/>
            </w:tcBorders>
          </w:tcPr>
          <w:p>
            <w:r>
              <w:rPr>
                <w:sz w:val="17"/>
              </w:rPr>
              <w:t>Bukti transaksi dan dokumen verifikasi</w:t>
            </w:r>
          </w:p>
        </w:tc>
        <w:tc>
          <w:tcPr>
            <w:tcW w:type="dxa" w:w="1656"/>
            <w:tcBorders>
              <w:top w:val="single" w:sz="4" w:space="0" w:color="auto"/>
              <w:left w:val="single" w:sz="4" w:space="0" w:color="auto"/>
              <w:bottom w:val="single" w:sz="4" w:space="0" w:color="auto"/>
              <w:right w:val="single" w:sz="4" w:space="0" w:color="auto"/>
            </w:tcBorders>
          </w:tcPr>
          <w:p>
            <w:r>
              <w:rPr>
                <w:sz w:val="17"/>
              </w:rPr>
              <w:t>Setelah proses verifikasi</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Rekonsiliasi dengan Sistem</w:t>
            </w:r>
          </w:p>
        </w:tc>
        <w:tc>
          <w:tcPr>
            <w:tcW w:type="dxa" w:w="1656"/>
            <w:tcBorders>
              <w:top w:val="single" w:sz="4" w:space="0" w:color="auto"/>
              <w:left w:val="single" w:sz="4" w:space="0" w:color="auto"/>
              <w:bottom w:val="single" w:sz="4" w:space="0" w:color="auto"/>
              <w:right w:val="single" w:sz="4" w:space="0" w:color="auto"/>
            </w:tcBorders>
          </w:tcPr>
          <w:p>
            <w:r>
              <w:rPr>
                <w:sz w:val="17"/>
              </w:rPr>
              <w:t>Mencocokkan data penerimaan yang telah dicatat dengan data pada sistem/aplikasi keuangan untuk memastikan kesesuaian dan ketepatan data.</w:t>
            </w:r>
          </w:p>
        </w:tc>
        <w:tc>
          <w:tcPr>
            <w:tcW w:type="dxa" w:w="1656"/>
            <w:tcBorders>
              <w:top w:val="single" w:sz="4" w:space="0" w:color="auto"/>
              <w:left w:val="single" w:sz="4" w:space="0" w:color="auto"/>
              <w:bottom w:val="single" w:sz="4" w:space="0" w:color="auto"/>
              <w:right w:val="single" w:sz="4" w:space="0" w:color="auto"/>
            </w:tcBorders>
          </w:tcPr>
          <w:p>
            <w:r>
              <w:rPr>
                <w:sz w:val="17"/>
              </w:rPr>
              <w:t>Bendahara / Operator Keuangan</w:t>
            </w:r>
          </w:p>
        </w:tc>
        <w:tc>
          <w:tcPr>
            <w:tcW w:type="dxa" w:w="1656"/>
            <w:tcBorders>
              <w:top w:val="single" w:sz="4" w:space="0" w:color="auto"/>
              <w:left w:val="single" w:sz="4" w:space="0" w:color="auto"/>
              <w:bottom w:val="single" w:sz="4" w:space="0" w:color="auto"/>
              <w:right w:val="single" w:sz="4" w:space="0" w:color="auto"/>
            </w:tcBorders>
          </w:tcPr>
          <w:p>
            <w:r>
              <w:rPr>
                <w:sz w:val="17"/>
              </w:rPr>
              <w:t>Catatan penerimaan, mutasi rekening, data sistem keuangan</w:t>
            </w:r>
          </w:p>
        </w:tc>
        <w:tc>
          <w:tcPr>
            <w:tcW w:type="dxa" w:w="1656"/>
            <w:tcBorders>
              <w:top w:val="single" w:sz="4" w:space="0" w:color="auto"/>
              <w:left w:val="single" w:sz="4" w:space="0" w:color="auto"/>
              <w:bottom w:val="single" w:sz="4" w:space="0" w:color="auto"/>
              <w:right w:val="single" w:sz="4" w:space="0" w:color="auto"/>
            </w:tcBorders>
          </w:tcPr>
          <w:p>
            <w:r>
              <w:rPr>
                <w:sz w:val="17"/>
              </w:rPr>
              <w:t>Secara berkala / sesuai jadwal rekonsiliasi</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Arsipkan Bukti</w:t>
            </w:r>
          </w:p>
        </w:tc>
        <w:tc>
          <w:tcPr>
            <w:tcW w:type="dxa" w:w="1656"/>
            <w:tcBorders>
              <w:top w:val="single" w:sz="4" w:space="0" w:color="auto"/>
              <w:left w:val="single" w:sz="4" w:space="0" w:color="auto"/>
              <w:bottom w:val="single" w:sz="4" w:space="0" w:color="auto"/>
              <w:right w:val="single" w:sz="4" w:space="0" w:color="auto"/>
            </w:tcBorders>
          </w:tcPr>
          <w:p>
            <w:r>
              <w:rPr>
                <w:sz w:val="17"/>
              </w:rPr>
              <w:t>Mengelompokkan dan menyimpan seluruh dokumen serta bukti penerimaan dana secara tertib, baik dalam bentuk fisik maupun digital.</w:t>
            </w:r>
          </w:p>
        </w:tc>
        <w:tc>
          <w:tcPr>
            <w:tcW w:type="dxa" w:w="1656"/>
            <w:tcBorders>
              <w:top w:val="single" w:sz="4" w:space="0" w:color="auto"/>
              <w:left w:val="single" w:sz="4" w:space="0" w:color="auto"/>
              <w:bottom w:val="single" w:sz="4" w:space="0" w:color="auto"/>
              <w:right w:val="single" w:sz="4" w:space="0" w:color="auto"/>
            </w:tcBorders>
          </w:tcPr>
          <w:p>
            <w:r>
              <w:rPr>
                <w:sz w:val="17"/>
              </w:rPr>
              <w:t>Bendahara / Petugas Administrasi</w:t>
            </w:r>
          </w:p>
        </w:tc>
        <w:tc>
          <w:tcPr>
            <w:tcW w:type="dxa" w:w="1656"/>
            <w:tcBorders>
              <w:top w:val="single" w:sz="4" w:space="0" w:color="auto"/>
              <w:left w:val="single" w:sz="4" w:space="0" w:color="auto"/>
              <w:bottom w:val="single" w:sz="4" w:space="0" w:color="auto"/>
              <w:right w:val="single" w:sz="4" w:space="0" w:color="auto"/>
            </w:tcBorders>
          </w:tcPr>
          <w:p>
            <w:r>
              <w:rPr>
                <w:sz w:val="17"/>
              </w:rPr>
              <w:t>Bukti transfer, mutasi rekening, dokumen verifikasi, laporan penerimaan</w:t>
            </w:r>
          </w:p>
        </w:tc>
        <w:tc>
          <w:tcPr>
            <w:tcW w:type="dxa" w:w="1656"/>
            <w:tcBorders>
              <w:top w:val="single" w:sz="4" w:space="0" w:color="auto"/>
              <w:left w:val="single" w:sz="4" w:space="0" w:color="auto"/>
              <w:bottom w:val="single" w:sz="4" w:space="0" w:color="auto"/>
              <w:right w:val="single" w:sz="4" w:space="0" w:color="auto"/>
            </w:tcBorders>
          </w:tcPr>
          <w:p>
            <w:r>
              <w:rPr>
                <w:sz w:val="17"/>
              </w:rPr>
              <w:t>Setelah rekonsiliasi selesai</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SOP-05. SOP PENGELOLAAN REKENING DAN KAS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B.10.400.3/4504/SMKN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Sekolah/Bendahara BOSP/Tim Verifikasi/Petugas Administrasi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Rekonsiliasi bank</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pengelolaan rekening dan kas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Rekening resmi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Gunakan rekening sesuai ketentuan. Rekening digunakan khusus untuk menerima dan menyalurkan dana BOSP sesuai ketentuan yang berlaku dan tidak digunakan untuk kepentingan pribadi atau kegiatan di luar BOSP.</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Rekening BOSP, dokumen penetapan rekening, data satuan pendidikan</w:t>
            </w:r>
          </w:p>
        </w:tc>
        <w:tc>
          <w:tcPr>
            <w:tcW w:type="dxa" w:w="1656"/>
            <w:tcBorders>
              <w:top w:val="single" w:sz="4" w:space="0" w:color="auto"/>
              <w:left w:val="single" w:sz="4" w:space="0" w:color="auto"/>
              <w:bottom w:val="single" w:sz="4" w:space="0" w:color="auto"/>
              <w:right w:val="single" w:sz="4" w:space="0" w:color="auto"/>
            </w:tcBorders>
          </w:tcPr>
          <w:p>
            <w:r>
              <w:rPr>
                <w:sz w:val="17"/>
              </w:rPr>
              <w:t>Saat pembukaan dan selama periode pengelolaan BOSP</w:t>
            </w:r>
          </w:p>
        </w:tc>
        <w:tc>
          <w:tcPr>
            <w:tcW w:type="dxa" w:w="1656"/>
            <w:tcBorders>
              <w:top w:val="single" w:sz="4" w:space="0" w:color="auto"/>
              <w:left w:val="single" w:sz="4" w:space="0" w:color="auto"/>
              <w:bottom w:val="single" w:sz="4" w:space="0" w:color="auto"/>
              <w:right w:val="single" w:sz="4" w:space="0" w:color="auto"/>
            </w:tcBorders>
          </w:tcPr>
          <w:p>
            <w:r>
              <w:rPr>
                <w:sz w:val="17"/>
              </w:rPr>
              <w:t>Rekening BOSP yang aktif dan digunakan sesuai ketentuan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Batasi akses rekening. Menetapkan pihak yang berwenang mengakses rekening dan melakukan transaksi. Menjaga kerahasiaan PIN, password, OTP, token, dan dokumen perbankan.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dan 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Surat penugasan/SK, identitas pengguna, fasilitas perbankan</w:t>
            </w:r>
          </w:p>
        </w:tc>
        <w:tc>
          <w:tcPr>
            <w:tcW w:type="dxa" w:w="1656"/>
            <w:tcBorders>
              <w:top w:val="single" w:sz="4" w:space="0" w:color="auto"/>
              <w:left w:val="single" w:sz="4" w:space="0" w:color="auto"/>
              <w:bottom w:val="single" w:sz="4" w:space="0" w:color="auto"/>
              <w:right w:val="single" w:sz="4" w:space="0" w:color="auto"/>
            </w:tcBorders>
          </w:tcPr>
          <w:p>
            <w:r>
              <w:rPr>
                <w:sz w:val="17"/>
              </w:rPr>
              <w:t>Saat penetapan dan setiap terjadi perubahan petugas</w:t>
            </w:r>
          </w:p>
        </w:tc>
        <w:tc>
          <w:tcPr>
            <w:tcW w:type="dxa" w:w="1656"/>
            <w:tcBorders>
              <w:top w:val="single" w:sz="4" w:space="0" w:color="auto"/>
              <w:left w:val="single" w:sz="4" w:space="0" w:color="auto"/>
              <w:bottom w:val="single" w:sz="4" w:space="0" w:color="auto"/>
              <w:right w:val="single" w:sz="4" w:space="0" w:color="auto"/>
            </w:tcBorders>
          </w:tcPr>
          <w:p>
            <w:r>
              <w:rPr>
                <w:sz w:val="17"/>
              </w:rPr>
              <w:t>Daftar pihak yang berwenang dan akses rekening yang terkendali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Catat setiap transaksi. Setiap penerimaan dan pengeluaran melalui rekening dicatat secara lengkap dan berdasarkan bukti transaksi yang sah serta sesuai dengan RKAS.</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Rekening koran/mutasi rekening, bukti penerimaan, bukti pembayaran, RKAS, BKU/buku pembantu</w:t>
            </w:r>
          </w:p>
        </w:tc>
        <w:tc>
          <w:tcPr>
            <w:tcW w:type="dxa" w:w="1656"/>
            <w:tcBorders>
              <w:top w:val="single" w:sz="4" w:space="0" w:color="auto"/>
              <w:left w:val="single" w:sz="4" w:space="0" w:color="auto"/>
              <w:bottom w:val="single" w:sz="4" w:space="0" w:color="auto"/>
              <w:right w:val="single" w:sz="4" w:space="0" w:color="auto"/>
            </w:tcBorders>
          </w:tcPr>
          <w:p>
            <w:r>
              <w:rPr>
                <w:sz w:val="17"/>
              </w:rPr>
              <w:t>Setiap terjadi transaksi</w:t>
            </w:r>
          </w:p>
        </w:tc>
        <w:tc>
          <w:tcPr>
            <w:tcW w:type="dxa" w:w="1656"/>
            <w:tcBorders>
              <w:top w:val="single" w:sz="4" w:space="0" w:color="auto"/>
              <w:left w:val="single" w:sz="4" w:space="0" w:color="auto"/>
              <w:bottom w:val="single" w:sz="4" w:space="0" w:color="auto"/>
              <w:right w:val="single" w:sz="4" w:space="0" w:color="auto"/>
            </w:tcBorders>
          </w:tcPr>
          <w:p>
            <w:r>
              <w:rPr>
                <w:sz w:val="17"/>
              </w:rPr>
              <w:t>Catatan transaksi dan dokumen pendukung yang lengkap</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Pantau saldo rekening. Melakukan pemeriksaan saldo dan mutasi rekening secara berkala untuk memastikan kesesuaian antara saldo bank dengan pencatatan administrasi BOSP.</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Rekening koran, bukti transaksi, BKU/buku pembantu</w:t>
            </w:r>
          </w:p>
        </w:tc>
        <w:tc>
          <w:tcPr>
            <w:tcW w:type="dxa" w:w="1656"/>
            <w:tcBorders>
              <w:top w:val="single" w:sz="4" w:space="0" w:color="auto"/>
              <w:left w:val="single" w:sz="4" w:space="0" w:color="auto"/>
              <w:bottom w:val="single" w:sz="4" w:space="0" w:color="auto"/>
              <w:right w:val="single" w:sz="4" w:space="0" w:color="auto"/>
            </w:tcBorders>
          </w:tcPr>
          <w:p>
            <w:r>
              <w:rPr>
                <w:sz w:val="17"/>
              </w:rPr>
              <w:t>Minimal setiap bulan dan sewaktu-waktu diperlukan</w:t>
            </w:r>
          </w:p>
        </w:tc>
        <w:tc>
          <w:tcPr>
            <w:tcW w:type="dxa" w:w="1656"/>
            <w:tcBorders>
              <w:top w:val="single" w:sz="4" w:space="0" w:color="auto"/>
              <w:left w:val="single" w:sz="4" w:space="0" w:color="auto"/>
              <w:bottom w:val="single" w:sz="4" w:space="0" w:color="auto"/>
              <w:right w:val="single" w:sz="4" w:space="0" w:color="auto"/>
            </w:tcBorders>
          </w:tcPr>
          <w:p>
            <w:r>
              <w:rPr>
                <w:sz w:val="17"/>
              </w:rPr>
              <w:t>Laporan/hasil monitoring saldo rekening</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Rekonsiliasi bank secara berkala. Membandingkan saldo menurut rekening bank dengan saldo menurut pembukuan dan menelusuri setiap perbedaan yang ditemukan.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Kepala Sekolah/Tim Verifikasi</w:t>
            </w:r>
          </w:p>
        </w:tc>
        <w:tc>
          <w:tcPr>
            <w:tcW w:type="dxa" w:w="1656"/>
            <w:tcBorders>
              <w:top w:val="single" w:sz="4" w:space="0" w:color="auto"/>
              <w:left w:val="single" w:sz="4" w:space="0" w:color="auto"/>
              <w:bottom w:val="single" w:sz="4" w:space="0" w:color="auto"/>
              <w:right w:val="single" w:sz="4" w:space="0" w:color="auto"/>
            </w:tcBorders>
          </w:tcPr>
          <w:p>
            <w:r>
              <w:rPr>
                <w:sz w:val="17"/>
              </w:rPr>
              <w:t>Rekening koran, BKU, buku pembantu bank, bukti transaksi, berita acara rekonsiliasi</w:t>
            </w:r>
          </w:p>
        </w:tc>
        <w:tc>
          <w:tcPr>
            <w:tcW w:type="dxa" w:w="1656"/>
            <w:tcBorders>
              <w:top w:val="single" w:sz="4" w:space="0" w:color="auto"/>
              <w:left w:val="single" w:sz="4" w:space="0" w:color="auto"/>
              <w:bottom w:val="single" w:sz="4" w:space="0" w:color="auto"/>
              <w:right w:val="single" w:sz="4" w:space="0" w:color="auto"/>
            </w:tcBorders>
          </w:tcPr>
          <w:p>
            <w:r>
              <w:rPr>
                <w:sz w:val="17"/>
              </w:rPr>
              <w:t>Minimal setiap bulan</w:t>
            </w:r>
          </w:p>
        </w:tc>
        <w:tc>
          <w:tcPr>
            <w:tcW w:type="dxa" w:w="1656"/>
            <w:tcBorders>
              <w:top w:val="single" w:sz="4" w:space="0" w:color="auto"/>
              <w:left w:val="single" w:sz="4" w:space="0" w:color="auto"/>
              <w:bottom w:val="single" w:sz="4" w:space="0" w:color="auto"/>
              <w:right w:val="single" w:sz="4" w:space="0" w:color="auto"/>
            </w:tcBorders>
          </w:tcPr>
          <w:p>
            <w:r>
              <w:rPr>
                <w:sz w:val="17"/>
              </w:rPr>
              <w:t>Berita Acara Rekonsiliasi dan saldo yang telah sesuai</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Tindak lanjut selisih atau ketidaksesuaian. Apabila ditemukan perbedaan saldo atau transaksi yang tidak sesuai, dilakukan penelusuran, koreksi, dan dokumentasi atas penyelesaiannya.</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dan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bukti transaksi, dokumen koreksi</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ditemukan</w:t>
            </w:r>
          </w:p>
        </w:tc>
        <w:tc>
          <w:tcPr>
            <w:tcW w:type="dxa" w:w="1656"/>
            <w:tcBorders>
              <w:top w:val="single" w:sz="4" w:space="0" w:color="auto"/>
              <w:left w:val="single" w:sz="4" w:space="0" w:color="auto"/>
              <w:bottom w:val="single" w:sz="4" w:space="0" w:color="auto"/>
              <w:right w:val="single" w:sz="4" w:space="0" w:color="auto"/>
            </w:tcBorders>
          </w:tcPr>
          <w:p>
            <w:r>
              <w:rPr>
                <w:sz w:val="17"/>
              </w:rPr>
              <w:t>Bukti tindak lanjut/koreksi dan saldo yang telah disesuaikan</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Pengarsipan dokumen rekening. Menyimpan rekening koran, bukti transaksi, hasil rekonsiliasi, dan dokumen pendukung secara tertib serta mudah ditelusuri.</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BOSP/Petugas Administrasi</w:t>
            </w:r>
          </w:p>
        </w:tc>
        <w:tc>
          <w:tcPr>
            <w:tcW w:type="dxa" w:w="1656"/>
            <w:tcBorders>
              <w:top w:val="single" w:sz="4" w:space="0" w:color="auto"/>
              <w:left w:val="single" w:sz="4" w:space="0" w:color="auto"/>
              <w:bottom w:val="single" w:sz="4" w:space="0" w:color="auto"/>
              <w:right w:val="single" w:sz="4" w:space="0" w:color="auto"/>
            </w:tcBorders>
          </w:tcPr>
          <w:p>
            <w:r>
              <w:rPr>
                <w:sz w:val="17"/>
              </w:rPr>
              <w:t>Dokumen transaksi dan dokumen rekonsiliasi</w:t>
            </w:r>
          </w:p>
        </w:tc>
        <w:tc>
          <w:tcPr>
            <w:tcW w:type="dxa" w:w="1656"/>
            <w:tcBorders>
              <w:top w:val="single" w:sz="4" w:space="0" w:color="auto"/>
              <w:left w:val="single" w:sz="4" w:space="0" w:color="auto"/>
              <w:bottom w:val="single" w:sz="4" w:space="0" w:color="auto"/>
              <w:right w:val="single" w:sz="4" w:space="0" w:color="auto"/>
            </w:tcBorders>
          </w:tcPr>
          <w:p>
            <w:r>
              <w:rPr>
                <w:sz w:val="17"/>
              </w:rPr>
              <w:t>Setiap transaksi dan akhir periode</w:t>
            </w:r>
          </w:p>
        </w:tc>
        <w:tc>
          <w:tcPr>
            <w:tcW w:type="dxa" w:w="1656"/>
            <w:tcBorders>
              <w:top w:val="single" w:sz="4" w:space="0" w:color="auto"/>
              <w:left w:val="single" w:sz="4" w:space="0" w:color="auto"/>
              <w:bottom w:val="single" w:sz="4" w:space="0" w:color="auto"/>
              <w:right w:val="single" w:sz="4" w:space="0" w:color="auto"/>
            </w:tcBorders>
          </w:tcPr>
          <w:p>
            <w:r>
              <w:rPr>
                <w:sz w:val="17"/>
              </w:rPr>
              <w:t>Arsip dokumen BOSP yang lengkap dan tertata</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SOP-06. SOP PENGELUARAN/PEMBAYARAN DANA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B.10.400.3/4505/SMKN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 / Bendahara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Bukti pembayaran dan BKU</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pengeluaran/pembayaran dana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Form pengajuan + bukti transaksi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Ajukan kebutuhan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disetujui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Formulir pengajuan kebutuhan, spesifikasi barang/jasa, jumlah, alasan/kebutuhan, RAB/perkiraan biaya</w:t>
            </w:r>
          </w:p>
        </w:tc>
        <w:tc>
          <w:tcPr>
            <w:tcW w:type="dxa" w:w="1656"/>
            <w:tcBorders>
              <w:top w:val="single" w:sz="4" w:space="0" w:color="auto"/>
              <w:left w:val="single" w:sz="4" w:space="0" w:color="auto"/>
              <w:bottom w:val="single" w:sz="4" w:space="0" w:color="auto"/>
              <w:right w:val="single" w:sz="4" w:space="0" w:color="auto"/>
            </w:tcBorders>
          </w:tcPr>
          <w:p>
            <w:r>
              <w:rPr>
                <w:sz w:val="17"/>
              </w:rPr>
              <w:t>Sesuai kebutuhan, sebelum proses pengadaan</w:t>
            </w:r>
          </w:p>
        </w:tc>
        <w:tc>
          <w:tcPr>
            <w:tcW w:type="dxa" w:w="1656"/>
            <w:tcBorders>
              <w:top w:val="single" w:sz="4" w:space="0" w:color="auto"/>
              <w:left w:val="single" w:sz="4" w:space="0" w:color="auto"/>
              <w:bottom w:val="single" w:sz="4" w:space="0" w:color="auto"/>
              <w:right w:val="single" w:sz="4" w:space="0" w:color="auto"/>
            </w:tcBorders>
          </w:tcPr>
          <w:p>
            <w:r>
              <w:rPr>
                <w:sz w:val="17"/>
              </w:rPr>
              <w:t>Formulir Pengajuan Kebutuhan yang disetujui</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Verifikasi anggaran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Pengajuan kebutuhan, RAB, DPA/RKAS/Rencana Anggaran yang relevan, ketersediaan pagu anggaran</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verifikasi ketersediaan anggaran/persetujuan anggaran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Verifikasi dokumen pengadaan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Dokumen pengadaan, penawaran/quotation, spesifikasi, perbandingan harga bila diperlukan, NPWP/NIB/rekening penyedia sesuai ketentuan</w:t>
            </w:r>
          </w:p>
        </w:tc>
        <w:tc>
          <w:tcPr>
            <w:tcW w:type="dxa" w:w="1656"/>
            <w:tcBorders>
              <w:top w:val="single" w:sz="4" w:space="0" w:color="auto"/>
              <w:left w:val="single" w:sz="4" w:space="0" w:color="auto"/>
              <w:bottom w:val="single" w:sz="4" w:space="0" w:color="auto"/>
              <w:right w:val="single" w:sz="4" w:space="0" w:color="auto"/>
            </w:tcBorders>
          </w:tcPr>
          <w:p>
            <w:r>
              <w:rPr>
                <w:sz w:val="17"/>
              </w:rPr>
              <w:t>Maks. 1–3 hari kerja</w:t>
            </w:r>
          </w:p>
        </w:tc>
        <w:tc>
          <w:tcPr>
            <w:tcW w:type="dxa" w:w="1656"/>
            <w:tcBorders>
              <w:top w:val="single" w:sz="4" w:space="0" w:color="auto"/>
              <w:left w:val="single" w:sz="4" w:space="0" w:color="auto"/>
              <w:bottom w:val="single" w:sz="4" w:space="0" w:color="auto"/>
              <w:right w:val="single" w:sz="4" w:space="0" w:color="auto"/>
            </w:tcBorders>
          </w:tcPr>
          <w:p>
            <w:r>
              <w:rPr>
                <w:sz w:val="17"/>
              </w:rPr>
              <w:t>Dokumen pengadaan yang telah diverifikasi dan disetujui</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Pastikan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Surat pesanan/kontrak, invoice, surat jalan/BAST, spesifikasi barang/jasa</w:t>
            </w:r>
          </w:p>
        </w:tc>
        <w:tc>
          <w:tcPr>
            <w:tcW w:type="dxa" w:w="1656"/>
            <w:tcBorders>
              <w:top w:val="single" w:sz="4" w:space="0" w:color="auto"/>
              <w:left w:val="single" w:sz="4" w:space="0" w:color="auto"/>
              <w:bottom w:val="single" w:sz="4" w:space="0" w:color="auto"/>
              <w:right w:val="single" w:sz="4" w:space="0" w:color="auto"/>
            </w:tcBorders>
          </w:tcPr>
          <w:p>
            <w:r>
              <w:rPr>
                <w:sz w:val="17"/>
              </w:rPr>
              <w:t>Saat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Barang/jasa diterima sesuai pesanan dan BAST/tanda terima</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Otorisasi pembayaran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dan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Pengajuan pembayaran, invoice, BAST, dokumen pengadaan, bukti verifikasi, kelengkapan pajak</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 setelah dokumen lengkap</w:t>
            </w:r>
          </w:p>
        </w:tc>
        <w:tc>
          <w:tcPr>
            <w:tcW w:type="dxa" w:w="1656"/>
            <w:tcBorders>
              <w:top w:val="single" w:sz="4" w:space="0" w:color="auto"/>
              <w:left w:val="single" w:sz="4" w:space="0" w:color="auto"/>
              <w:bottom w:val="single" w:sz="4" w:space="0" w:color="auto"/>
              <w:right w:val="single" w:sz="4" w:space="0" w:color="auto"/>
            </w:tcBorders>
          </w:tcPr>
          <w:p>
            <w:r>
              <w:rPr>
                <w:sz w:val="17"/>
              </w:rPr>
              <w:t>Persetujuan/otorisasi pembayaran</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Bayar</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Dokumen pembayaran yang telah diotorisasi, invoice, rekening penyedia, dokumen perpajakan</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 setelah otorisasi</w:t>
            </w:r>
          </w:p>
        </w:tc>
        <w:tc>
          <w:tcPr>
            <w:tcW w:type="dxa" w:w="1656"/>
            <w:tcBorders>
              <w:top w:val="single" w:sz="4" w:space="0" w:color="auto"/>
              <w:left w:val="single" w:sz="4" w:space="0" w:color="auto"/>
              <w:bottom w:val="single" w:sz="4" w:space="0" w:color="auto"/>
              <w:right w:val="single" w:sz="4" w:space="0" w:color="auto"/>
            </w:tcBorders>
          </w:tcPr>
          <w:p>
            <w:r>
              <w:rPr>
                <w:sz w:val="17"/>
              </w:rPr>
              <w:t>Bukti pembayaran/transfer dan dokumen pajak</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Catat dan arsipkan</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Bukti pembayaran, invoice, BAST, dokumen pengadaan, pengajuan, bukti pajak</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 setelah pembayaran</w:t>
            </w:r>
          </w:p>
        </w:tc>
        <w:tc>
          <w:tcPr>
            <w:tcW w:type="dxa" w:w="1656"/>
            <w:tcBorders>
              <w:top w:val="single" w:sz="4" w:space="0" w:color="auto"/>
              <w:left w:val="single" w:sz="4" w:space="0" w:color="auto"/>
              <w:bottom w:val="single" w:sz="4" w:space="0" w:color="auto"/>
              <w:right w:val="single" w:sz="4" w:space="0" w:color="auto"/>
            </w:tcBorders>
          </w:tcPr>
          <w:p>
            <w:r>
              <w:rPr>
                <w:sz w:val="17"/>
              </w:rPr>
              <w:t>Pencatatan transaksi dan arsip dokumen pengadaan/pembayaran yang lengkap</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SOP-07. SOP PENGADAAN BARANG/JASA</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B.10.400.3/4506/SMKN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Sekolah/Tim BOSP/Bendahara/PBJ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Pelaksana 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Dokumen 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pengadaan barang/jasa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Spesifikasi + RKAS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Tetapkan kebutuhan dan spesifikasi</w:t>
            </w:r>
          </w:p>
        </w:tc>
        <w:tc>
          <w:tcPr>
            <w:tcW w:type="dxa" w:w="1656"/>
            <w:tcBorders>
              <w:top w:val="single" w:sz="4" w:space="0" w:color="auto"/>
              <w:left w:val="single" w:sz="4" w:space="0" w:color="auto"/>
              <w:bottom w:val="single" w:sz="4" w:space="0" w:color="auto"/>
              <w:right w:val="single" w:sz="4" w:space="0" w:color="auto"/>
            </w:tcBorders>
          </w:tcPr>
          <w:p>
            <w:r>
              <w:rPr>
                <w:sz w:val="17"/>
              </w:rPr>
              <w:t>Tim Perencanaan, Unit Kerja, Bendahara</w:t>
            </w:r>
          </w:p>
        </w:tc>
        <w:tc>
          <w:tcPr>
            <w:tcW w:type="dxa" w:w="1656"/>
            <w:tcBorders>
              <w:top w:val="single" w:sz="4" w:space="0" w:color="auto"/>
              <w:left w:val="single" w:sz="4" w:space="0" w:color="auto"/>
              <w:bottom w:val="single" w:sz="4" w:space="0" w:color="auto"/>
              <w:right w:val="single" w:sz="4" w:space="0" w:color="auto"/>
            </w:tcBorders>
          </w:tcPr>
          <w:p>
            <w:r>
              <w:rPr>
                <w:sz w:val="17"/>
              </w:rPr>
              <w:t>Usulan kebutuhan, KAK/TOR atau spesifikasi teknis, jumlah/volume, standar mutu, kebutuhan program</w:t>
            </w:r>
          </w:p>
        </w:tc>
        <w:tc>
          <w:tcPr>
            <w:tcW w:type="dxa" w:w="1656"/>
            <w:tcBorders>
              <w:top w:val="single" w:sz="4" w:space="0" w:color="auto"/>
              <w:left w:val="single" w:sz="4" w:space="0" w:color="auto"/>
              <w:bottom w:val="single" w:sz="4" w:space="0" w:color="auto"/>
              <w:right w:val="single" w:sz="4" w:space="0" w:color="auto"/>
            </w:tcBorders>
          </w:tcPr>
          <w:p>
            <w:r>
              <w:rPr>
                <w:sz w:val="17"/>
              </w:rPr>
              <w:t>Sebelum pengadaan</w:t>
            </w:r>
          </w:p>
        </w:tc>
        <w:tc>
          <w:tcPr>
            <w:tcW w:type="dxa" w:w="1656"/>
            <w:tcBorders>
              <w:top w:val="single" w:sz="4" w:space="0" w:color="auto"/>
              <w:left w:val="single" w:sz="4" w:space="0" w:color="auto"/>
              <w:bottom w:val="single" w:sz="4" w:space="0" w:color="auto"/>
              <w:right w:val="single" w:sz="4" w:space="0" w:color="auto"/>
            </w:tcBorders>
          </w:tcPr>
          <w:p>
            <w:r>
              <w:rPr>
                <w:sz w:val="17"/>
              </w:rPr>
              <w:t>Daftar kebutuhan dan spesifikasi barang/jasa</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Cek anggaran</w:t>
            </w:r>
          </w:p>
        </w:tc>
        <w:tc>
          <w:tcPr>
            <w:tcW w:type="dxa" w:w="1656"/>
            <w:tcBorders>
              <w:top w:val="single" w:sz="4" w:space="0" w:color="auto"/>
              <w:left w:val="single" w:sz="4" w:space="0" w:color="auto"/>
              <w:bottom w:val="single" w:sz="4" w:space="0" w:color="auto"/>
              <w:right w:val="single" w:sz="4" w:space="0" w:color="auto"/>
            </w:tcBorders>
          </w:tcPr>
          <w:p>
            <w:r>
              <w:rPr>
                <w:sz w:val="17"/>
              </w:rPr>
              <w:t>Bendahara, Tim Perencanaan/Pengelola Keuangan</w:t>
            </w:r>
          </w:p>
        </w:tc>
        <w:tc>
          <w:tcPr>
            <w:tcW w:type="dxa" w:w="1656"/>
            <w:tcBorders>
              <w:top w:val="single" w:sz="4" w:space="0" w:color="auto"/>
              <w:left w:val="single" w:sz="4" w:space="0" w:color="auto"/>
              <w:bottom w:val="single" w:sz="4" w:space="0" w:color="auto"/>
              <w:right w:val="single" w:sz="4" w:space="0" w:color="auto"/>
            </w:tcBorders>
          </w:tcPr>
          <w:p>
            <w:r>
              <w:rPr>
                <w:sz w:val="17"/>
              </w:rPr>
              <w:t>RKAS yang disahkan, pagu anggaran, kode rekening, ketersediaan dana</w:t>
            </w:r>
          </w:p>
        </w:tc>
        <w:tc>
          <w:tcPr>
            <w:tcW w:type="dxa" w:w="1656"/>
            <w:tcBorders>
              <w:top w:val="single" w:sz="4" w:space="0" w:color="auto"/>
              <w:left w:val="single" w:sz="4" w:space="0" w:color="auto"/>
              <w:bottom w:val="single" w:sz="4" w:space="0" w:color="auto"/>
              <w:right w:val="single" w:sz="4" w:space="0" w:color="auto"/>
            </w:tcBorders>
          </w:tcPr>
          <w:p>
            <w:r>
              <w:rPr>
                <w:sz w:val="17"/>
              </w:rPr>
              <w:t>Setelah kebutuhan ditetapkan</w:t>
            </w:r>
          </w:p>
        </w:tc>
        <w:tc>
          <w:tcPr>
            <w:tcW w:type="dxa" w:w="1656"/>
            <w:tcBorders>
              <w:top w:val="single" w:sz="4" w:space="0" w:color="auto"/>
              <w:left w:val="single" w:sz="4" w:space="0" w:color="auto"/>
              <w:bottom w:val="single" w:sz="4" w:space="0" w:color="auto"/>
              <w:right w:val="single" w:sz="4" w:space="0" w:color="auto"/>
            </w:tcBorders>
          </w:tcPr>
          <w:p>
            <w:r>
              <w:rPr>
                <w:sz w:val="17"/>
              </w:rPr>
              <w:t>Konfirmasi ketersediaan anggaran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Pilih metode/penyedia sesuai ketentuan</w:t>
            </w:r>
          </w:p>
        </w:tc>
        <w:tc>
          <w:tcPr>
            <w:tcW w:type="dxa" w:w="1656"/>
            <w:tcBorders>
              <w:top w:val="single" w:sz="4" w:space="0" w:color="auto"/>
              <w:left w:val="single" w:sz="4" w:space="0" w:color="auto"/>
              <w:bottom w:val="single" w:sz="4" w:space="0" w:color="auto"/>
              <w:right w:val="single" w:sz="4" w:space="0" w:color="auto"/>
            </w:tcBorders>
          </w:tcPr>
          <w:p>
            <w:r>
              <w:rPr>
                <w:sz w:val="17"/>
              </w:rPr>
              <w:t>Pejabat/Tim yang berwenang sesuai ketentuan pengadaan</w:t>
            </w:r>
          </w:p>
        </w:tc>
        <w:tc>
          <w:tcPr>
            <w:tcW w:type="dxa" w:w="1656"/>
            <w:tcBorders>
              <w:top w:val="single" w:sz="4" w:space="0" w:color="auto"/>
              <w:left w:val="single" w:sz="4" w:space="0" w:color="auto"/>
              <w:bottom w:val="single" w:sz="4" w:space="0" w:color="auto"/>
              <w:right w:val="single" w:sz="4" w:space="0" w:color="auto"/>
            </w:tcBorders>
          </w:tcPr>
          <w:p>
            <w:r>
              <w:rPr>
                <w:sz w:val="17"/>
              </w:rPr>
              <w:t>Dokumen kebutuhan, anggaran tersedia, ketentuan/metode pengadaan, informasi calon penyedia</w:t>
            </w:r>
          </w:p>
        </w:tc>
        <w:tc>
          <w:tcPr>
            <w:tcW w:type="dxa" w:w="1656"/>
            <w:tcBorders>
              <w:top w:val="single" w:sz="4" w:space="0" w:color="auto"/>
              <w:left w:val="single" w:sz="4" w:space="0" w:color="auto"/>
              <w:bottom w:val="single" w:sz="4" w:space="0" w:color="auto"/>
              <w:right w:val="single" w:sz="4" w:space="0" w:color="auto"/>
            </w:tcBorders>
          </w:tcPr>
          <w:p>
            <w:r>
              <w:rPr>
                <w:sz w:val="17"/>
              </w:rPr>
              <w:t>Sebelum pemesanan</w:t>
            </w:r>
          </w:p>
        </w:tc>
        <w:tc>
          <w:tcPr>
            <w:tcW w:type="dxa" w:w="1656"/>
            <w:tcBorders>
              <w:top w:val="single" w:sz="4" w:space="0" w:color="auto"/>
              <w:left w:val="single" w:sz="4" w:space="0" w:color="auto"/>
              <w:bottom w:val="single" w:sz="4" w:space="0" w:color="auto"/>
              <w:right w:val="single" w:sz="4" w:space="0" w:color="auto"/>
            </w:tcBorders>
          </w:tcPr>
          <w:p>
            <w:r>
              <w:rPr>
                <w:sz w:val="17"/>
              </w:rPr>
              <w:t>Metode pengadaan dan penyedia yang ditetapkan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Lakukan pemesanan</w:t>
            </w:r>
          </w:p>
        </w:tc>
        <w:tc>
          <w:tcPr>
            <w:tcW w:type="dxa" w:w="1656"/>
            <w:tcBorders>
              <w:top w:val="single" w:sz="4" w:space="0" w:color="auto"/>
              <w:left w:val="single" w:sz="4" w:space="0" w:color="auto"/>
              <w:bottom w:val="single" w:sz="4" w:space="0" w:color="auto"/>
              <w:right w:val="single" w:sz="4" w:space="0" w:color="auto"/>
            </w:tcBorders>
          </w:tcPr>
          <w:p>
            <w:r>
              <w:rPr>
                <w:sz w:val="17"/>
              </w:rPr>
              <w:t>Pejabat/Tim Pengadaan atau PIC yang ditunjuk</w:t>
            </w:r>
          </w:p>
        </w:tc>
        <w:tc>
          <w:tcPr>
            <w:tcW w:type="dxa" w:w="1656"/>
            <w:tcBorders>
              <w:top w:val="single" w:sz="4" w:space="0" w:color="auto"/>
              <w:left w:val="single" w:sz="4" w:space="0" w:color="auto"/>
              <w:bottom w:val="single" w:sz="4" w:space="0" w:color="auto"/>
              <w:right w:val="single" w:sz="4" w:space="0" w:color="auto"/>
            </w:tcBorders>
          </w:tcPr>
          <w:p>
            <w:r>
              <w:rPr>
                <w:sz w:val="17"/>
              </w:rPr>
              <w:t>Pesanan/surat pesanan/kontrak sesuai kebutuhan, spesifikasi, jumlah, harga, dan ketentuan pembayaran</w:t>
            </w:r>
          </w:p>
        </w:tc>
        <w:tc>
          <w:tcPr>
            <w:tcW w:type="dxa" w:w="1656"/>
            <w:tcBorders>
              <w:top w:val="single" w:sz="4" w:space="0" w:color="auto"/>
              <w:left w:val="single" w:sz="4" w:space="0" w:color="auto"/>
              <w:bottom w:val="single" w:sz="4" w:space="0" w:color="auto"/>
              <w:right w:val="single" w:sz="4" w:space="0" w:color="auto"/>
            </w:tcBorders>
          </w:tcPr>
          <w:p>
            <w:r>
              <w:rPr>
                <w:sz w:val="17"/>
              </w:rPr>
              <w:t>Setelah penyedia ditetapkan</w:t>
            </w:r>
          </w:p>
        </w:tc>
        <w:tc>
          <w:tcPr>
            <w:tcW w:type="dxa" w:w="1656"/>
            <w:tcBorders>
              <w:top w:val="single" w:sz="4" w:space="0" w:color="auto"/>
              <w:left w:val="single" w:sz="4" w:space="0" w:color="auto"/>
              <w:bottom w:val="single" w:sz="4" w:space="0" w:color="auto"/>
              <w:right w:val="single" w:sz="4" w:space="0" w:color="auto"/>
            </w:tcBorders>
          </w:tcPr>
          <w:p>
            <w:r>
              <w:rPr>
                <w:sz w:val="17"/>
              </w:rPr>
              <w:t>Surat pesanan/kontrak/bukti pemesanan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Terima dan periksa</w:t>
            </w:r>
          </w:p>
        </w:tc>
        <w:tc>
          <w:tcPr>
            <w:tcW w:type="dxa" w:w="1656"/>
            <w:tcBorders>
              <w:top w:val="single" w:sz="4" w:space="0" w:color="auto"/>
              <w:left w:val="single" w:sz="4" w:space="0" w:color="auto"/>
              <w:bottom w:val="single" w:sz="4" w:space="0" w:color="auto"/>
              <w:right w:val="single" w:sz="4" w:space="0" w:color="auto"/>
            </w:tcBorders>
          </w:tcPr>
          <w:p>
            <w:r>
              <w:rPr>
                <w:sz w:val="17"/>
              </w:rPr>
              <w:t>PIC/Penerima Barang, Penanggung Jawab Kegiatan</w:t>
            </w:r>
          </w:p>
        </w:tc>
        <w:tc>
          <w:tcPr>
            <w:tcW w:type="dxa" w:w="1656"/>
            <w:tcBorders>
              <w:top w:val="single" w:sz="4" w:space="0" w:color="auto"/>
              <w:left w:val="single" w:sz="4" w:space="0" w:color="auto"/>
              <w:bottom w:val="single" w:sz="4" w:space="0" w:color="auto"/>
              <w:right w:val="single" w:sz="4" w:space="0" w:color="auto"/>
            </w:tcBorders>
          </w:tcPr>
          <w:p>
            <w:r>
              <w:rPr>
                <w:sz w:val="17"/>
              </w:rPr>
              <w:t>Barang/jasa yang diterima, surat pesanan/kontrak, spesifikasi, jumlah, kondisi, dokumen pengiriman</w:t>
            </w:r>
          </w:p>
        </w:tc>
        <w:tc>
          <w:tcPr>
            <w:tcW w:type="dxa" w:w="1656"/>
            <w:tcBorders>
              <w:top w:val="single" w:sz="4" w:space="0" w:color="auto"/>
              <w:left w:val="single" w:sz="4" w:space="0" w:color="auto"/>
              <w:bottom w:val="single" w:sz="4" w:space="0" w:color="auto"/>
              <w:right w:val="single" w:sz="4" w:space="0" w:color="auto"/>
            </w:tcBorders>
          </w:tcPr>
          <w:p>
            <w:r>
              <w:rPr>
                <w:sz w:val="17"/>
              </w:rPr>
              <w:t>Saat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Barang/jasa diterima sesuai spesifikasi + berita acara/serah terima</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Dokumentasikan transaksi</w:t>
            </w:r>
          </w:p>
        </w:tc>
        <w:tc>
          <w:tcPr>
            <w:tcW w:type="dxa" w:w="1656"/>
            <w:tcBorders>
              <w:top w:val="single" w:sz="4" w:space="0" w:color="auto"/>
              <w:left w:val="single" w:sz="4" w:space="0" w:color="auto"/>
              <w:bottom w:val="single" w:sz="4" w:space="0" w:color="auto"/>
              <w:right w:val="single" w:sz="4" w:space="0" w:color="auto"/>
            </w:tcBorders>
          </w:tcPr>
          <w:p>
            <w:r>
              <w:rPr>
                <w:sz w:val="17"/>
              </w:rPr>
              <w:t>Bendahara/Pengelola Keuangan, PIC</w:t>
            </w:r>
          </w:p>
        </w:tc>
        <w:tc>
          <w:tcPr>
            <w:tcW w:type="dxa" w:w="1656"/>
            <w:tcBorders>
              <w:top w:val="single" w:sz="4" w:space="0" w:color="auto"/>
              <w:left w:val="single" w:sz="4" w:space="0" w:color="auto"/>
              <w:bottom w:val="single" w:sz="4" w:space="0" w:color="auto"/>
              <w:right w:val="single" w:sz="4" w:space="0" w:color="auto"/>
            </w:tcBorders>
          </w:tcPr>
          <w:p>
            <w:r>
              <w:rPr>
                <w:sz w:val="17"/>
              </w:rPr>
              <w:t>Nota/invoice, kuitansi, faktur, BAST, dokumentasi kegiatan/barang, dokumen pendukung lainnya</w:t>
            </w:r>
          </w:p>
        </w:tc>
        <w:tc>
          <w:tcPr>
            <w:tcW w:type="dxa" w:w="1656"/>
            <w:tcBorders>
              <w:top w:val="single" w:sz="4" w:space="0" w:color="auto"/>
              <w:left w:val="single" w:sz="4" w:space="0" w:color="auto"/>
              <w:bottom w:val="single" w:sz="4" w:space="0" w:color="auto"/>
              <w:right w:val="single" w:sz="4" w:space="0" w:color="auto"/>
            </w:tcBorders>
          </w:tcPr>
          <w:p>
            <w:r>
              <w:rPr>
                <w:sz w:val="17"/>
              </w:rPr>
              <w:t>Setelah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Paket dokumen pertanggungjawaban lengkap</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Bayar</w:t>
            </w:r>
          </w:p>
        </w:tc>
        <w:tc>
          <w:tcPr>
            <w:tcW w:type="dxa" w:w="1656"/>
            <w:tcBorders>
              <w:top w:val="single" w:sz="4" w:space="0" w:color="auto"/>
              <w:left w:val="single" w:sz="4" w:space="0" w:color="auto"/>
              <w:bottom w:val="single" w:sz="4" w:space="0" w:color="auto"/>
              <w:right w:val="single" w:sz="4" w:space="0" w:color="auto"/>
            </w:tcBorders>
          </w:tcPr>
          <w:p>
            <w:r>
              <w:rPr>
                <w:sz w:val="17"/>
              </w:rPr>
              <w:t>Bendahara/Pengelola Keuangan sesuai kewenangan</w:t>
            </w:r>
          </w:p>
        </w:tc>
        <w:tc>
          <w:tcPr>
            <w:tcW w:type="dxa" w:w="1656"/>
            <w:tcBorders>
              <w:top w:val="single" w:sz="4" w:space="0" w:color="auto"/>
              <w:left w:val="single" w:sz="4" w:space="0" w:color="auto"/>
              <w:bottom w:val="single" w:sz="4" w:space="0" w:color="auto"/>
              <w:right w:val="single" w:sz="4" w:space="0" w:color="auto"/>
            </w:tcBorders>
          </w:tcPr>
          <w:p>
            <w:r>
              <w:rPr>
                <w:sz w:val="17"/>
              </w:rPr>
              <w:t>Dokumen transaksi lengkap dan sah, bukti penerimaan/BAST, invoice/kuitansi, persetujuan pembayaran, rekening penyedia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Setelah dokumen dinyatakan lengkap</w:t>
            </w:r>
          </w:p>
        </w:tc>
        <w:tc>
          <w:tcPr>
            <w:tcW w:type="dxa" w:w="1656"/>
            <w:tcBorders>
              <w:top w:val="single" w:sz="4" w:space="0" w:color="auto"/>
              <w:left w:val="single" w:sz="4" w:space="0" w:color="auto"/>
              <w:bottom w:val="single" w:sz="4" w:space="0" w:color="auto"/>
              <w:right w:val="single" w:sz="4" w:space="0" w:color="auto"/>
            </w:tcBorders>
          </w:tcPr>
          <w:p>
            <w:r>
              <w:rPr>
                <w:sz w:val="17"/>
              </w:rPr>
              <w:t>Bukti pembayaran/transfer dan pencatatan transaksi</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SOP-08. SOP PENGADAAN MELALUI SIPLAH</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B.10.400.3/4507/SMKN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Sekolah/Tim BOSP/Bendahara/PBJ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Pelaksana 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Pesanan, invoice, bukti penerimaan/pembayaran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pengadaan melalui siplah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RKAS + spesifikasi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Pastikan kebutuhan ada dalam RKAS</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Operator ARKAS, dan Penanggung Jawab Kegiatan</w:t>
            </w:r>
          </w:p>
        </w:tc>
        <w:tc>
          <w:tcPr>
            <w:tcW w:type="dxa" w:w="1656"/>
            <w:tcBorders>
              <w:top w:val="single" w:sz="4" w:space="0" w:color="auto"/>
              <w:left w:val="single" w:sz="4" w:space="0" w:color="auto"/>
              <w:bottom w:val="single" w:sz="4" w:space="0" w:color="auto"/>
              <w:right w:val="single" w:sz="4" w:space="0" w:color="auto"/>
            </w:tcBorders>
          </w:tcPr>
          <w:p>
            <w:r>
              <w:rPr>
                <w:sz w:val="17"/>
              </w:rPr>
              <w:t>RKAS/ARKAS yang telah disahkan, usulan kebutuhan, spesifikasi barang/jasa, ketersediaan anggaran</w:t>
            </w:r>
          </w:p>
        </w:tc>
        <w:tc>
          <w:tcPr>
            <w:tcW w:type="dxa" w:w="1656"/>
            <w:tcBorders>
              <w:top w:val="single" w:sz="4" w:space="0" w:color="auto"/>
              <w:left w:val="single" w:sz="4" w:space="0" w:color="auto"/>
              <w:bottom w:val="single" w:sz="4" w:space="0" w:color="auto"/>
              <w:right w:val="single" w:sz="4" w:space="0" w:color="auto"/>
            </w:tcBorders>
          </w:tcPr>
          <w:p>
            <w:r>
              <w:rPr>
                <w:sz w:val="17"/>
              </w:rPr>
              <w:t>Sebelum proses pengadaan dilakukan</w:t>
            </w:r>
          </w:p>
        </w:tc>
        <w:tc>
          <w:tcPr>
            <w:tcW w:type="dxa" w:w="1656"/>
            <w:tcBorders>
              <w:top w:val="single" w:sz="4" w:space="0" w:color="auto"/>
              <w:left w:val="single" w:sz="4" w:space="0" w:color="auto"/>
              <w:bottom w:val="single" w:sz="4" w:space="0" w:color="auto"/>
              <w:right w:val="single" w:sz="4" w:space="0" w:color="auto"/>
            </w:tcBorders>
          </w:tcPr>
          <w:p>
            <w:r>
              <w:rPr>
                <w:sz w:val="17"/>
              </w:rPr>
              <w:t>Kebutuhan terverifikasi dan sesuai RKAS/ARKAS</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Cari dan bandingkan penawaran</w:t>
            </w:r>
          </w:p>
        </w:tc>
        <w:tc>
          <w:tcPr>
            <w:tcW w:type="dxa" w:w="1656"/>
            <w:tcBorders>
              <w:top w:val="single" w:sz="4" w:space="0" w:color="auto"/>
              <w:left w:val="single" w:sz="4" w:space="0" w:color="auto"/>
              <w:bottom w:val="single" w:sz="4" w:space="0" w:color="auto"/>
              <w:right w:val="single" w:sz="4" w:space="0" w:color="auto"/>
            </w:tcBorders>
          </w:tcPr>
          <w:p>
            <w:r>
              <w:rPr>
                <w:sz w:val="17"/>
              </w:rPr>
              <w:t>Penanggung Jawab Kegiatan/Tim Pengadaan</w:t>
            </w:r>
          </w:p>
        </w:tc>
        <w:tc>
          <w:tcPr>
            <w:tcW w:type="dxa" w:w="1656"/>
            <w:tcBorders>
              <w:top w:val="single" w:sz="4" w:space="0" w:color="auto"/>
              <w:left w:val="single" w:sz="4" w:space="0" w:color="auto"/>
              <w:bottom w:val="single" w:sz="4" w:space="0" w:color="auto"/>
              <w:right w:val="single" w:sz="4" w:space="0" w:color="auto"/>
            </w:tcBorders>
          </w:tcPr>
          <w:p>
            <w:r>
              <w:rPr>
                <w:sz w:val="17"/>
              </w:rPr>
              <w:t>Spesifikasi barang/jasa, daftar calon penyedia, penawaran/quotation, informasi harga</w:t>
            </w:r>
          </w:p>
        </w:tc>
        <w:tc>
          <w:tcPr>
            <w:tcW w:type="dxa" w:w="1656"/>
            <w:tcBorders>
              <w:top w:val="single" w:sz="4" w:space="0" w:color="auto"/>
              <w:left w:val="single" w:sz="4" w:space="0" w:color="auto"/>
              <w:bottom w:val="single" w:sz="4" w:space="0" w:color="auto"/>
              <w:right w:val="single" w:sz="4" w:space="0" w:color="auto"/>
            </w:tcBorders>
          </w:tcPr>
          <w:p>
            <w:r>
              <w:rPr>
                <w:sz w:val="17"/>
              </w:rPr>
              <w:t>Setelah kebutuhan dinyatakan sesuai RKAS</w:t>
            </w:r>
          </w:p>
        </w:tc>
        <w:tc>
          <w:tcPr>
            <w:tcW w:type="dxa" w:w="1656"/>
            <w:tcBorders>
              <w:top w:val="single" w:sz="4" w:space="0" w:color="auto"/>
              <w:left w:val="single" w:sz="4" w:space="0" w:color="auto"/>
              <w:bottom w:val="single" w:sz="4" w:space="0" w:color="auto"/>
              <w:right w:val="single" w:sz="4" w:space="0" w:color="auto"/>
            </w:tcBorders>
          </w:tcPr>
          <w:p>
            <w:r>
              <w:rPr>
                <w:sz w:val="17"/>
              </w:rPr>
              <w:t>Perbandingan harga dan spesifikasi dari calon penyedia</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Pilih penyedia</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Sekolah/Pejabat yang diberi kewenangan dan Tim Pengadaan</w:t>
            </w:r>
          </w:p>
        </w:tc>
        <w:tc>
          <w:tcPr>
            <w:tcW w:type="dxa" w:w="1656"/>
            <w:tcBorders>
              <w:top w:val="single" w:sz="4" w:space="0" w:color="auto"/>
              <w:left w:val="single" w:sz="4" w:space="0" w:color="auto"/>
              <w:bottom w:val="single" w:sz="4" w:space="0" w:color="auto"/>
              <w:right w:val="single" w:sz="4" w:space="0" w:color="auto"/>
            </w:tcBorders>
          </w:tcPr>
          <w:p>
            <w:r>
              <w:rPr>
                <w:sz w:val="17"/>
              </w:rPr>
              <w:t>Hasil perbandingan penawaran, spesifikasi, harga, kualitas, dan informasi penyedia</w:t>
            </w:r>
          </w:p>
        </w:tc>
        <w:tc>
          <w:tcPr>
            <w:tcW w:type="dxa" w:w="1656"/>
            <w:tcBorders>
              <w:top w:val="single" w:sz="4" w:space="0" w:color="auto"/>
              <w:left w:val="single" w:sz="4" w:space="0" w:color="auto"/>
              <w:bottom w:val="single" w:sz="4" w:space="0" w:color="auto"/>
              <w:right w:val="single" w:sz="4" w:space="0" w:color="auto"/>
            </w:tcBorders>
          </w:tcPr>
          <w:p>
            <w:r>
              <w:rPr>
                <w:sz w:val="17"/>
              </w:rPr>
              <w:t>Setelah penawaran dibandingkan</w:t>
            </w:r>
          </w:p>
        </w:tc>
        <w:tc>
          <w:tcPr>
            <w:tcW w:type="dxa" w:w="1656"/>
            <w:tcBorders>
              <w:top w:val="single" w:sz="4" w:space="0" w:color="auto"/>
              <w:left w:val="single" w:sz="4" w:space="0" w:color="auto"/>
              <w:bottom w:val="single" w:sz="4" w:space="0" w:color="auto"/>
              <w:right w:val="single" w:sz="4" w:space="0" w:color="auto"/>
            </w:tcBorders>
          </w:tcPr>
          <w:p>
            <w:r>
              <w:rPr>
                <w:sz w:val="17"/>
              </w:rPr>
              <w:t>Penyedia yang ditetapkan berdasarkan hasil evaluasi</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Buat pesanan</w:t>
            </w:r>
          </w:p>
        </w:tc>
        <w:tc>
          <w:tcPr>
            <w:tcW w:type="dxa" w:w="1656"/>
            <w:tcBorders>
              <w:top w:val="single" w:sz="4" w:space="0" w:color="auto"/>
              <w:left w:val="single" w:sz="4" w:space="0" w:color="auto"/>
              <w:bottom w:val="single" w:sz="4" w:space="0" w:color="auto"/>
              <w:right w:val="single" w:sz="4" w:space="0" w:color="auto"/>
            </w:tcBorders>
          </w:tcPr>
          <w:p>
            <w:r>
              <w:rPr>
                <w:sz w:val="17"/>
              </w:rPr>
              <w:t>Penanggung Jawab Kegiatan/Tim Pengadaan</w:t>
            </w:r>
          </w:p>
        </w:tc>
        <w:tc>
          <w:tcPr>
            <w:tcW w:type="dxa" w:w="1656"/>
            <w:tcBorders>
              <w:top w:val="single" w:sz="4" w:space="0" w:color="auto"/>
              <w:left w:val="single" w:sz="4" w:space="0" w:color="auto"/>
              <w:bottom w:val="single" w:sz="4" w:space="0" w:color="auto"/>
              <w:right w:val="single" w:sz="4" w:space="0" w:color="auto"/>
            </w:tcBorders>
          </w:tcPr>
          <w:p>
            <w:r>
              <w:rPr>
                <w:sz w:val="17"/>
              </w:rPr>
              <w:t>Penyedia terpilih, rincian barang/jasa, jumlah, spesifikasi, harga dan waktu pengiriman</w:t>
            </w:r>
          </w:p>
        </w:tc>
        <w:tc>
          <w:tcPr>
            <w:tcW w:type="dxa" w:w="1656"/>
            <w:tcBorders>
              <w:top w:val="single" w:sz="4" w:space="0" w:color="auto"/>
              <w:left w:val="single" w:sz="4" w:space="0" w:color="auto"/>
              <w:bottom w:val="single" w:sz="4" w:space="0" w:color="auto"/>
              <w:right w:val="single" w:sz="4" w:space="0" w:color="auto"/>
            </w:tcBorders>
          </w:tcPr>
          <w:p>
            <w:r>
              <w:rPr>
                <w:sz w:val="17"/>
              </w:rPr>
              <w:t>Setelah penyedia ditetapkan</w:t>
            </w:r>
          </w:p>
        </w:tc>
        <w:tc>
          <w:tcPr>
            <w:tcW w:type="dxa" w:w="1656"/>
            <w:tcBorders>
              <w:top w:val="single" w:sz="4" w:space="0" w:color="auto"/>
              <w:left w:val="single" w:sz="4" w:space="0" w:color="auto"/>
              <w:bottom w:val="single" w:sz="4" w:space="0" w:color="auto"/>
              <w:right w:val="single" w:sz="4" w:space="0" w:color="auto"/>
            </w:tcBorders>
          </w:tcPr>
          <w:p>
            <w:r>
              <w:rPr>
                <w:sz w:val="17"/>
              </w:rPr>
              <w:t>Surat pesanan/order atau dokumen pemesanan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Terima dan periksa</w:t>
            </w:r>
          </w:p>
        </w:tc>
        <w:tc>
          <w:tcPr>
            <w:tcW w:type="dxa" w:w="1656"/>
            <w:tcBorders>
              <w:top w:val="single" w:sz="4" w:space="0" w:color="auto"/>
              <w:left w:val="single" w:sz="4" w:space="0" w:color="auto"/>
              <w:bottom w:val="single" w:sz="4" w:space="0" w:color="auto"/>
              <w:right w:val="single" w:sz="4" w:space="0" w:color="auto"/>
            </w:tcBorders>
          </w:tcPr>
          <w:p>
            <w:r>
              <w:rPr>
                <w:sz w:val="17"/>
              </w:rPr>
              <w:t>Penanggung Jawab Kegiatan/Petugas Penerima Barang</w:t>
            </w:r>
          </w:p>
        </w:tc>
        <w:tc>
          <w:tcPr>
            <w:tcW w:type="dxa" w:w="1656"/>
            <w:tcBorders>
              <w:top w:val="single" w:sz="4" w:space="0" w:color="auto"/>
              <w:left w:val="single" w:sz="4" w:space="0" w:color="auto"/>
              <w:bottom w:val="single" w:sz="4" w:space="0" w:color="auto"/>
              <w:right w:val="single" w:sz="4" w:space="0" w:color="auto"/>
            </w:tcBorders>
          </w:tcPr>
          <w:p>
            <w:r>
              <w:rPr>
                <w:sz w:val="17"/>
              </w:rPr>
              <w:t>Surat pesanan, surat jalan, faktur/nota, barang/jasa yang dikirim</w:t>
            </w:r>
          </w:p>
        </w:tc>
        <w:tc>
          <w:tcPr>
            <w:tcW w:type="dxa" w:w="1656"/>
            <w:tcBorders>
              <w:top w:val="single" w:sz="4" w:space="0" w:color="auto"/>
              <w:left w:val="single" w:sz="4" w:space="0" w:color="auto"/>
              <w:bottom w:val="single" w:sz="4" w:space="0" w:color="auto"/>
              <w:right w:val="single" w:sz="4" w:space="0" w:color="auto"/>
            </w:tcBorders>
          </w:tcPr>
          <w:p>
            <w:r>
              <w:rPr>
                <w:sz w:val="17"/>
              </w:rPr>
              <w:t>Saat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Barang/jasa diterima dan diperiksa sesuai pesanan</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Pastikan status transaksi dan dokumen</w:t>
            </w:r>
          </w:p>
        </w:tc>
        <w:tc>
          <w:tcPr>
            <w:tcW w:type="dxa" w:w="1656"/>
            <w:tcBorders>
              <w:top w:val="single" w:sz="4" w:space="0" w:color="auto"/>
              <w:left w:val="single" w:sz="4" w:space="0" w:color="auto"/>
              <w:bottom w:val="single" w:sz="4" w:space="0" w:color="auto"/>
              <w:right w:val="single" w:sz="4" w:space="0" w:color="auto"/>
            </w:tcBorders>
          </w:tcPr>
          <w:p>
            <w:r>
              <w:rPr>
                <w:sz w:val="17"/>
              </w:rPr>
              <w:t>Bendahara, Penanggung Jawab Kegiatan, Kepala Sekolah sesuai kewenangan</w:t>
            </w:r>
          </w:p>
        </w:tc>
        <w:tc>
          <w:tcPr>
            <w:tcW w:type="dxa" w:w="1656"/>
            <w:tcBorders>
              <w:top w:val="single" w:sz="4" w:space="0" w:color="auto"/>
              <w:left w:val="single" w:sz="4" w:space="0" w:color="auto"/>
              <w:bottom w:val="single" w:sz="4" w:space="0" w:color="auto"/>
              <w:right w:val="single" w:sz="4" w:space="0" w:color="auto"/>
            </w:tcBorders>
          </w:tcPr>
          <w:p>
            <w:r>
              <w:rPr>
                <w:sz w:val="17"/>
              </w:rPr>
              <w:t>Faktur/nota, kuitansi, bukti pembayaran/transfer, dokumen penerimaan, berita acara bila diperlukan, dokumen pajak bila ada</w:t>
            </w:r>
          </w:p>
        </w:tc>
        <w:tc>
          <w:tcPr>
            <w:tcW w:type="dxa" w:w="1656"/>
            <w:tcBorders>
              <w:top w:val="single" w:sz="4" w:space="0" w:color="auto"/>
              <w:left w:val="single" w:sz="4" w:space="0" w:color="auto"/>
              <w:bottom w:val="single" w:sz="4" w:space="0" w:color="auto"/>
              <w:right w:val="single" w:sz="4" w:space="0" w:color="auto"/>
            </w:tcBorders>
          </w:tcPr>
          <w:p>
            <w:r>
              <w:rPr>
                <w:sz w:val="17"/>
              </w:rPr>
              <w:t>Setelah barang/jasa diterima dan diverifikasi</w:t>
            </w:r>
          </w:p>
        </w:tc>
        <w:tc>
          <w:tcPr>
            <w:tcW w:type="dxa" w:w="1656"/>
            <w:tcBorders>
              <w:top w:val="single" w:sz="4" w:space="0" w:color="auto"/>
              <w:left w:val="single" w:sz="4" w:space="0" w:color="auto"/>
              <w:bottom w:val="single" w:sz="4" w:space="0" w:color="auto"/>
              <w:right w:val="single" w:sz="4" w:space="0" w:color="auto"/>
            </w:tcBorders>
          </w:tcPr>
          <w:p>
            <w:r>
              <w:rPr>
                <w:sz w:val="17"/>
              </w:rPr>
              <w:t>Transaksi selesai dan dokumen pertanggungjawaban lengkap</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Catat/petakan pada ARKAS</w:t>
            </w:r>
          </w:p>
        </w:tc>
        <w:tc>
          <w:tcPr>
            <w:tcW w:type="dxa" w:w="1656"/>
            <w:tcBorders>
              <w:top w:val="single" w:sz="4" w:space="0" w:color="auto"/>
              <w:left w:val="single" w:sz="4" w:space="0" w:color="auto"/>
              <w:bottom w:val="single" w:sz="4" w:space="0" w:color="auto"/>
              <w:right w:val="single" w:sz="4" w:space="0" w:color="auto"/>
            </w:tcBorders>
          </w:tcPr>
          <w:p>
            <w:r>
              <w:rPr>
                <w:sz w:val="17"/>
              </w:rPr>
              <w:t>Bendahara dan Operator ARKAS</w:t>
            </w:r>
          </w:p>
        </w:tc>
        <w:tc>
          <w:tcPr>
            <w:tcW w:type="dxa" w:w="1656"/>
            <w:tcBorders>
              <w:top w:val="single" w:sz="4" w:space="0" w:color="auto"/>
              <w:left w:val="single" w:sz="4" w:space="0" w:color="auto"/>
              <w:bottom w:val="single" w:sz="4" w:space="0" w:color="auto"/>
              <w:right w:val="single" w:sz="4" w:space="0" w:color="auto"/>
            </w:tcBorders>
          </w:tcPr>
          <w:p>
            <w:r>
              <w:rPr>
                <w:sz w:val="17"/>
              </w:rPr>
              <w:t>RKAS/ARKAS, dokumen transaksi, bukti pembayaran, dokumen penerimaan</w:t>
            </w:r>
          </w:p>
        </w:tc>
        <w:tc>
          <w:tcPr>
            <w:tcW w:type="dxa" w:w="1656"/>
            <w:tcBorders>
              <w:top w:val="single" w:sz="4" w:space="0" w:color="auto"/>
              <w:left w:val="single" w:sz="4" w:space="0" w:color="auto"/>
              <w:bottom w:val="single" w:sz="4" w:space="0" w:color="auto"/>
              <w:right w:val="single" w:sz="4" w:space="0" w:color="auto"/>
            </w:tcBorders>
          </w:tcPr>
          <w:p>
            <w:r>
              <w:rPr>
                <w:sz w:val="17"/>
              </w:rPr>
              <w:t>Setelah transaksi dan dokumen dinyatakan lengkap</w:t>
            </w:r>
          </w:p>
        </w:tc>
        <w:tc>
          <w:tcPr>
            <w:tcW w:type="dxa" w:w="1656"/>
            <w:tcBorders>
              <w:top w:val="single" w:sz="4" w:space="0" w:color="auto"/>
              <w:left w:val="single" w:sz="4" w:space="0" w:color="auto"/>
              <w:bottom w:val="single" w:sz="4" w:space="0" w:color="auto"/>
              <w:right w:val="single" w:sz="4" w:space="0" w:color="auto"/>
            </w:tcBorders>
          </w:tcPr>
          <w:p>
            <w:r>
              <w:rPr>
                <w:sz w:val="17"/>
              </w:rPr>
              <w:t>Realisasi belanja tercatat dan terpetakan pada ARKAS</w:t>
            </w:r>
          </w:p>
        </w:tc>
      </w:tr>
      <w:tr>
        <w:tc>
          <w:tcPr>
            <w:tcW w:type="dxa" w:w="1656"/>
            <w:tcBorders>
              <w:top w:val="single" w:sz="4" w:space="0" w:color="auto"/>
              <w:left w:val="single" w:sz="4" w:space="0" w:color="auto"/>
              <w:bottom w:val="single" w:sz="4" w:space="0" w:color="auto"/>
              <w:right w:val="single" w:sz="4" w:space="0" w:color="auto"/>
            </w:tcBorders>
          </w:tcPr>
          <w:p>
            <w:r>
              <w:rPr>
                <w:sz w:val="17"/>
              </w:rPr>
              <w:t>8</w:t>
            </w:r>
          </w:p>
        </w:tc>
        <w:tc>
          <w:tcPr>
            <w:tcW w:type="dxa" w:w="1656"/>
            <w:tcBorders>
              <w:top w:val="single" w:sz="4" w:space="0" w:color="auto"/>
              <w:left w:val="single" w:sz="4" w:space="0" w:color="auto"/>
              <w:bottom w:val="single" w:sz="4" w:space="0" w:color="auto"/>
              <w:right w:val="single" w:sz="4" w:space="0" w:color="auto"/>
            </w:tcBorders>
          </w:tcPr>
          <w:p>
            <w:r>
              <w:rPr>
                <w:sz w:val="17"/>
              </w:rPr>
              <w:t>Arsipkan</w:t>
            </w:r>
          </w:p>
        </w:tc>
        <w:tc>
          <w:tcPr>
            <w:tcW w:type="dxa" w:w="1656"/>
            <w:tcBorders>
              <w:top w:val="single" w:sz="4" w:space="0" w:color="auto"/>
              <w:left w:val="single" w:sz="4" w:space="0" w:color="auto"/>
              <w:bottom w:val="single" w:sz="4" w:space="0" w:color="auto"/>
              <w:right w:val="single" w:sz="4" w:space="0" w:color="auto"/>
            </w:tcBorders>
          </w:tcPr>
          <w:p>
            <w:r>
              <w:rPr>
                <w:sz w:val="17"/>
              </w:rPr>
              <w:t>Bendahara/Pengelola Administrasi/Arsip</w:t>
            </w:r>
          </w:p>
        </w:tc>
        <w:tc>
          <w:tcPr>
            <w:tcW w:type="dxa" w:w="1656"/>
            <w:tcBorders>
              <w:top w:val="single" w:sz="4" w:space="0" w:color="auto"/>
              <w:left w:val="single" w:sz="4" w:space="0" w:color="auto"/>
              <w:bottom w:val="single" w:sz="4" w:space="0" w:color="auto"/>
              <w:right w:val="single" w:sz="4" w:space="0" w:color="auto"/>
            </w:tcBorders>
          </w:tcPr>
          <w:p>
            <w:r>
              <w:rPr>
                <w:sz w:val="17"/>
              </w:rPr>
              <w:t>Seluruh dokumen pengadaan dan pertanggungjawaban</w:t>
            </w:r>
          </w:p>
        </w:tc>
        <w:tc>
          <w:tcPr>
            <w:tcW w:type="dxa" w:w="1656"/>
            <w:tcBorders>
              <w:top w:val="single" w:sz="4" w:space="0" w:color="auto"/>
              <w:left w:val="single" w:sz="4" w:space="0" w:color="auto"/>
              <w:bottom w:val="single" w:sz="4" w:space="0" w:color="auto"/>
              <w:right w:val="single" w:sz="4" w:space="0" w:color="auto"/>
            </w:tcBorders>
          </w:tcPr>
          <w:p>
            <w:r>
              <w:rPr>
                <w:sz w:val="17"/>
              </w:rPr>
              <w:t>Setelah seluruh proses transaksi selesai</w:t>
            </w:r>
          </w:p>
        </w:tc>
        <w:tc>
          <w:tcPr>
            <w:tcW w:type="dxa" w:w="1656"/>
            <w:tcBorders>
              <w:top w:val="single" w:sz="4" w:space="0" w:color="auto"/>
              <w:left w:val="single" w:sz="4" w:space="0" w:color="auto"/>
              <w:bottom w:val="single" w:sz="4" w:space="0" w:color="auto"/>
              <w:right w:val="single" w:sz="4" w:space="0" w:color="auto"/>
            </w:tcBorders>
          </w:tcPr>
          <w:p>
            <w:r>
              <w:rPr>
                <w:sz w:val="17"/>
              </w:rPr>
              <w:t>Arsip/SPJ lengkap, tertata, dan mudah ditelusuri</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SOP-09. SOP PENERIMAAN DAN PEMERIKSAAN BARANG/JASA</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B.10.400.3/4508/SMKN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Staf Sarana dan Prasarana, Petugas Inventaris/Aset, Staf Tata Usaha Bendahara/Pengelola Barang</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Penerima barang/PJ kegiatan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BAST/tanda terima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penerimaan dan pemeriksaan barang/jasa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Barang/jasa + dokumen pesanan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Terima barang/jasa dari penyedia sesuai dengan jadwal dan dokumen pengadaan/pemesanan.</w:t>
            </w:r>
          </w:p>
        </w:tc>
        <w:tc>
          <w:tcPr>
            <w:tcW w:type="dxa" w:w="1656"/>
            <w:tcBorders>
              <w:top w:val="single" w:sz="4" w:space="0" w:color="auto"/>
              <w:left w:val="single" w:sz="4" w:space="0" w:color="auto"/>
              <w:bottom w:val="single" w:sz="4" w:space="0" w:color="auto"/>
              <w:right w:val="single" w:sz="4" w:space="0" w:color="auto"/>
            </w:tcBorders>
          </w:tcPr>
          <w:p>
            <w:r>
              <w:rPr>
                <w:sz w:val="17"/>
              </w:rPr>
              <w:t>Petugas penerima barang/jasa; Staf sarana dan prasarana; Tim/pihak pengguna barang atau jasa</w:t>
            </w:r>
          </w:p>
        </w:tc>
        <w:tc>
          <w:tcPr>
            <w:tcW w:type="dxa" w:w="1656"/>
            <w:tcBorders>
              <w:top w:val="single" w:sz="4" w:space="0" w:color="auto"/>
              <w:left w:val="single" w:sz="4" w:space="0" w:color="auto"/>
              <w:bottom w:val="single" w:sz="4" w:space="0" w:color="auto"/>
              <w:right w:val="single" w:sz="4" w:space="0" w:color="auto"/>
            </w:tcBorders>
          </w:tcPr>
          <w:p>
            <w:r>
              <w:rPr>
                <w:sz w:val="17"/>
              </w:rPr>
              <w:t>Surat Pesanan/PO (jika ada); Surat Jalan/Delivery Order; Kontrak/SPK (jika ada); Dokumen pemesanan/pengadaan</w:t>
            </w:r>
          </w:p>
        </w:tc>
        <w:tc>
          <w:tcPr>
            <w:tcW w:type="dxa" w:w="1656"/>
            <w:tcBorders>
              <w:top w:val="single" w:sz="4" w:space="0" w:color="auto"/>
              <w:left w:val="single" w:sz="4" w:space="0" w:color="auto"/>
              <w:bottom w:val="single" w:sz="4" w:space="0" w:color="auto"/>
              <w:right w:val="single" w:sz="4" w:space="0" w:color="auto"/>
            </w:tcBorders>
          </w:tcPr>
          <w:p>
            <w:r>
              <w:rPr>
                <w:sz w:val="17"/>
              </w:rPr>
              <w:t>Pada saat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Barang/jasa diterima di sekolah dan tersedia untuk diperiksa</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Cocokkan spesifikasi, jumlah, dan kondisi barang/jasa dengan dokumen pengadaan.</w:t>
            </w:r>
          </w:p>
        </w:tc>
        <w:tc>
          <w:tcPr>
            <w:tcW w:type="dxa" w:w="1656"/>
            <w:tcBorders>
              <w:top w:val="single" w:sz="4" w:space="0" w:color="auto"/>
              <w:left w:val="single" w:sz="4" w:space="0" w:color="auto"/>
              <w:bottom w:val="single" w:sz="4" w:space="0" w:color="auto"/>
              <w:right w:val="single" w:sz="4" w:space="0" w:color="auto"/>
            </w:tcBorders>
          </w:tcPr>
          <w:p>
            <w:r>
              <w:rPr>
                <w:sz w:val="17"/>
              </w:rPr>
              <w:t>Petugas penerima barang/jasa bersama tim/pihak pengguna</w:t>
            </w:r>
          </w:p>
        </w:tc>
        <w:tc>
          <w:tcPr>
            <w:tcW w:type="dxa" w:w="1656"/>
            <w:tcBorders>
              <w:top w:val="single" w:sz="4" w:space="0" w:color="auto"/>
              <w:left w:val="single" w:sz="4" w:space="0" w:color="auto"/>
              <w:bottom w:val="single" w:sz="4" w:space="0" w:color="auto"/>
              <w:right w:val="single" w:sz="4" w:space="0" w:color="auto"/>
            </w:tcBorders>
          </w:tcPr>
          <w:p>
            <w:r>
              <w:rPr>
                <w:sz w:val="17"/>
              </w:rPr>
              <w:t>PO/SPK/kontrak; Spesifikasi teknis; Daftar barang/jasa; Surat Jalan; Alat ukur/pemeriksaan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barang/jasa diterima</w:t>
            </w:r>
          </w:p>
        </w:tc>
        <w:tc>
          <w:tcPr>
            <w:tcW w:type="dxa" w:w="1656"/>
            <w:tcBorders>
              <w:top w:val="single" w:sz="4" w:space="0" w:color="auto"/>
              <w:left w:val="single" w:sz="4" w:space="0" w:color="auto"/>
              <w:bottom w:val="single" w:sz="4" w:space="0" w:color="auto"/>
              <w:right w:val="single" w:sz="4" w:space="0" w:color="auto"/>
            </w:tcBorders>
          </w:tcPr>
          <w:p>
            <w:r>
              <w:rPr>
                <w:sz w:val="17"/>
              </w:rPr>
              <w:t>Hasil pemeriksaan kesesuaian: sesuai/tidak sesuai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Buat tanda terima/BAST jika diperlukan sebagai bukti bahwa barang/jasa telah diterima setelah pemeriksaan.</w:t>
            </w:r>
          </w:p>
        </w:tc>
        <w:tc>
          <w:tcPr>
            <w:tcW w:type="dxa" w:w="1656"/>
            <w:tcBorders>
              <w:top w:val="single" w:sz="4" w:space="0" w:color="auto"/>
              <w:left w:val="single" w:sz="4" w:space="0" w:color="auto"/>
              <w:bottom w:val="single" w:sz="4" w:space="0" w:color="auto"/>
              <w:right w:val="single" w:sz="4" w:space="0" w:color="auto"/>
            </w:tcBorders>
          </w:tcPr>
          <w:p>
            <w:r>
              <w:rPr>
                <w:sz w:val="17"/>
              </w:rPr>
              <w:t>Petugas administrasi/penerima barang; Penyedia; Mengetahui Kepala Sekolah/pejabat berwenang sesuai ketentuan</w:t>
            </w:r>
          </w:p>
        </w:tc>
        <w:tc>
          <w:tcPr>
            <w:tcW w:type="dxa" w:w="1656"/>
            <w:tcBorders>
              <w:top w:val="single" w:sz="4" w:space="0" w:color="auto"/>
              <w:left w:val="single" w:sz="4" w:space="0" w:color="auto"/>
              <w:bottom w:val="single" w:sz="4" w:space="0" w:color="auto"/>
              <w:right w:val="single" w:sz="4" w:space="0" w:color="auto"/>
            </w:tcBorders>
          </w:tcPr>
          <w:p>
            <w:r>
              <w:rPr>
                <w:sz w:val="17"/>
              </w:rPr>
              <w:t>Formulir tanda terima/BAST; Surat Jalan; Hasil pemeriksaan; Dokumen pengadaan; Tanda tangan pihak terkait</w:t>
            </w:r>
          </w:p>
        </w:tc>
        <w:tc>
          <w:tcPr>
            <w:tcW w:type="dxa" w:w="1656"/>
            <w:tcBorders>
              <w:top w:val="single" w:sz="4" w:space="0" w:color="auto"/>
              <w:left w:val="single" w:sz="4" w:space="0" w:color="auto"/>
              <w:bottom w:val="single" w:sz="4" w:space="0" w:color="auto"/>
              <w:right w:val="single" w:sz="4" w:space="0" w:color="auto"/>
            </w:tcBorders>
          </w:tcPr>
          <w:p>
            <w:r>
              <w:rPr>
                <w:sz w:val="17"/>
              </w:rPr>
              <w:t>Setelah pemeriksaan selesai dan barang/jasa dinyatakan sesuai</w:t>
            </w:r>
          </w:p>
        </w:tc>
        <w:tc>
          <w:tcPr>
            <w:tcW w:type="dxa" w:w="1656"/>
            <w:tcBorders>
              <w:top w:val="single" w:sz="4" w:space="0" w:color="auto"/>
              <w:left w:val="single" w:sz="4" w:space="0" w:color="auto"/>
              <w:bottom w:val="single" w:sz="4" w:space="0" w:color="auto"/>
              <w:right w:val="single" w:sz="4" w:space="0" w:color="auto"/>
            </w:tcBorders>
          </w:tcPr>
          <w:p>
            <w:r>
              <w:rPr>
                <w:sz w:val="17"/>
              </w:rPr>
              <w:t>Tanda Terima/BAST yang telah ditandatangani</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Catat aset/persediaan bila relevan sesuai klasifikasi dan ketentuan pencatatan sekolah.</w:t>
            </w:r>
          </w:p>
        </w:tc>
        <w:tc>
          <w:tcPr>
            <w:tcW w:type="dxa" w:w="1656"/>
            <w:tcBorders>
              <w:top w:val="single" w:sz="4" w:space="0" w:color="auto"/>
              <w:left w:val="single" w:sz="4" w:space="0" w:color="auto"/>
              <w:bottom w:val="single" w:sz="4" w:space="0" w:color="auto"/>
              <w:right w:val="single" w:sz="4" w:space="0" w:color="auto"/>
            </w:tcBorders>
          </w:tcPr>
          <w:p>
            <w:r>
              <w:rPr>
                <w:sz w:val="17"/>
              </w:rPr>
              <w:t>Petugas inventaris/aset; Staf Tata Usaha; Bendahara/pengelola barang</w:t>
            </w:r>
          </w:p>
        </w:tc>
        <w:tc>
          <w:tcPr>
            <w:tcW w:type="dxa" w:w="1656"/>
            <w:tcBorders>
              <w:top w:val="single" w:sz="4" w:space="0" w:color="auto"/>
              <w:left w:val="single" w:sz="4" w:space="0" w:color="auto"/>
              <w:bottom w:val="single" w:sz="4" w:space="0" w:color="auto"/>
              <w:right w:val="single" w:sz="4" w:space="0" w:color="auto"/>
            </w:tcBorders>
          </w:tcPr>
          <w:p>
            <w:r>
              <w:rPr>
                <w:sz w:val="17"/>
              </w:rPr>
              <w:t>BAST/tanda terima; Dokumen pembelian; Data barang; Nilai perolehan; Kode/identitas barang</w:t>
            </w:r>
          </w:p>
        </w:tc>
        <w:tc>
          <w:tcPr>
            <w:tcW w:type="dxa" w:w="1656"/>
            <w:tcBorders>
              <w:top w:val="single" w:sz="4" w:space="0" w:color="auto"/>
              <w:left w:val="single" w:sz="4" w:space="0" w:color="auto"/>
              <w:bottom w:val="single" w:sz="4" w:space="0" w:color="auto"/>
              <w:right w:val="single" w:sz="4" w:space="0" w:color="auto"/>
            </w:tcBorders>
          </w:tcPr>
          <w:p>
            <w:r>
              <w:rPr>
                <w:sz w:val="17"/>
              </w:rPr>
              <w:t>Setelah barang diterima dan dokumen lengkap</w:t>
            </w:r>
          </w:p>
        </w:tc>
        <w:tc>
          <w:tcPr>
            <w:tcW w:type="dxa" w:w="1656"/>
            <w:tcBorders>
              <w:top w:val="single" w:sz="4" w:space="0" w:color="auto"/>
              <w:left w:val="single" w:sz="4" w:space="0" w:color="auto"/>
              <w:bottom w:val="single" w:sz="4" w:space="0" w:color="auto"/>
              <w:right w:val="single" w:sz="4" w:space="0" w:color="auto"/>
            </w:tcBorders>
          </w:tcPr>
          <w:p>
            <w:r>
              <w:rPr>
                <w:sz w:val="17"/>
              </w:rPr>
              <w:t>Barang tercatat dalam buku inventaris/kartu aset atau daftar persediaan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Laporkan ketidaksesuaian apabila terdapat perbedaan spesifikasi, jumlah, kondisi, kualitas, atau jenis barang/jasa yang diterima.</w:t>
            </w:r>
          </w:p>
        </w:tc>
        <w:tc>
          <w:tcPr>
            <w:tcW w:type="dxa" w:w="1656"/>
            <w:tcBorders>
              <w:top w:val="single" w:sz="4" w:space="0" w:color="auto"/>
              <w:left w:val="single" w:sz="4" w:space="0" w:color="auto"/>
              <w:bottom w:val="single" w:sz="4" w:space="0" w:color="auto"/>
              <w:right w:val="single" w:sz="4" w:space="0" w:color="auto"/>
            </w:tcBorders>
          </w:tcPr>
          <w:p>
            <w:r>
              <w:rPr>
                <w:sz w:val="17"/>
              </w:rPr>
              <w:t>Petugas penerima barang/jasa; Kepala Sekolah/pejabat yang berwenang; Pihak penyedia</w:t>
            </w:r>
          </w:p>
        </w:tc>
        <w:tc>
          <w:tcPr>
            <w:tcW w:type="dxa" w:w="1656"/>
            <w:tcBorders>
              <w:top w:val="single" w:sz="4" w:space="0" w:color="auto"/>
              <w:left w:val="single" w:sz="4" w:space="0" w:color="auto"/>
              <w:bottom w:val="single" w:sz="4" w:space="0" w:color="auto"/>
              <w:right w:val="single" w:sz="4" w:space="0" w:color="auto"/>
            </w:tcBorders>
          </w:tcPr>
          <w:p>
            <w:r>
              <w:rPr>
                <w:sz w:val="17"/>
              </w:rPr>
              <w:t>Formulir/laporan ketidaksesuaian; Hasil pemeriksaan; Surat Jalan; Foto/dokumentasi pendukung; PO/SPK/kontrak</w:t>
            </w:r>
          </w:p>
        </w:tc>
        <w:tc>
          <w:tcPr>
            <w:tcW w:type="dxa" w:w="1656"/>
            <w:tcBorders>
              <w:top w:val="single" w:sz="4" w:space="0" w:color="auto"/>
              <w:left w:val="single" w:sz="4" w:space="0" w:color="auto"/>
              <w:bottom w:val="single" w:sz="4" w:space="0" w:color="auto"/>
              <w:right w:val="single" w:sz="4" w:space="0" w:color="auto"/>
            </w:tcBorders>
          </w:tcPr>
          <w:p>
            <w:r>
              <w:rPr>
                <w:sz w:val="17"/>
              </w:rPr>
            </w:r>
          </w:p>
        </w:tc>
        <w:tc>
          <w:tcPr>
            <w:tcW w:type="dxa" w:w="1656"/>
            <w:tcBorders>
              <w:top w:val="single" w:sz="4" w:space="0" w:color="auto"/>
              <w:left w:val="single" w:sz="4" w:space="0" w:color="auto"/>
              <w:bottom w:val="single" w:sz="4" w:space="0" w:color="auto"/>
              <w:right w:val="single" w:sz="4" w:space="0" w:color="auto"/>
            </w:tcBorders>
          </w:tcPr>
          <w:p>
            <w:r>
              <w:rPr>
                <w:sz w:val="17"/>
              </w:rPr>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SOP-10. SOP PERPAJAKAN TRANSAKSI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B.10.400.3/4509/SMKN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Bendahara/Pengelola Keuangan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Bendahara/Pengelola Keuangan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Bukti potong/setor</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perpajakan transaksi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Invoice/kontrak/bukti transaksi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Jenis Transaksi</w:t>
            </w:r>
          </w:p>
        </w:tc>
        <w:tc>
          <w:tcPr>
            <w:tcW w:type="dxa" w:w="1656"/>
            <w:tcBorders>
              <w:top w:val="single" w:sz="4" w:space="0" w:color="auto"/>
              <w:left w:val="single" w:sz="4" w:space="0" w:color="auto"/>
              <w:bottom w:val="single" w:sz="4" w:space="0" w:color="auto"/>
              <w:right w:val="single" w:sz="4" w:space="0" w:color="auto"/>
            </w:tcBorders>
          </w:tcPr>
          <w:p>
            <w:r>
              <w:rPr>
                <w:sz w:val="17"/>
              </w:rPr>
              <w:t>Bendahara / Pengelola Keuangan; diverifikasi oleh Kepala Sekolah / Pejabat Berwenang</w:t>
            </w:r>
          </w:p>
        </w:tc>
        <w:tc>
          <w:tcPr>
            <w:tcW w:type="dxa" w:w="1656"/>
            <w:tcBorders>
              <w:top w:val="single" w:sz="4" w:space="0" w:color="auto"/>
              <w:left w:val="single" w:sz="4" w:space="0" w:color="auto"/>
              <w:bottom w:val="single" w:sz="4" w:space="0" w:color="auto"/>
              <w:right w:val="single" w:sz="4" w:space="0" w:color="auto"/>
            </w:tcBorders>
          </w:tcPr>
          <w:p>
            <w:r>
              <w:rPr>
                <w:sz w:val="17"/>
              </w:rPr>
              <w:t>Dokumen transaksi, nota/kuitansi/invoice, kontrak/SPK jika ada, RAB, data rekanan penyedia, dan dokumen kegiatan</w:t>
            </w:r>
          </w:p>
        </w:tc>
        <w:tc>
          <w:tcPr>
            <w:tcW w:type="dxa" w:w="1656"/>
            <w:tcBorders>
              <w:top w:val="single" w:sz="4" w:space="0" w:color="auto"/>
              <w:left w:val="single" w:sz="4" w:space="0" w:color="auto"/>
              <w:bottom w:val="single" w:sz="4" w:space="0" w:color="auto"/>
              <w:right w:val="single" w:sz="4" w:space="0" w:color="auto"/>
            </w:tcBorders>
          </w:tcPr>
          <w:p>
            <w:r>
              <w:rPr>
                <w:sz w:val="17"/>
              </w:rPr>
              <w:t>Setiap terdapat transaksi / pembayaran</w:t>
            </w:r>
          </w:p>
        </w:tc>
        <w:tc>
          <w:tcPr>
            <w:tcW w:type="dxa" w:w="1656"/>
            <w:tcBorders>
              <w:top w:val="single" w:sz="4" w:space="0" w:color="auto"/>
              <w:left w:val="single" w:sz="4" w:space="0" w:color="auto"/>
              <w:bottom w:val="single" w:sz="4" w:space="0" w:color="auto"/>
              <w:right w:val="single" w:sz="4" w:space="0" w:color="auto"/>
            </w:tcBorders>
          </w:tcPr>
          <w:p>
            <w:r>
              <w:rPr>
                <w:sz w:val="17"/>
              </w:rPr>
              <w:t>Jenis transaksi teridentifikasi dan klasifikasi perpajakan ditentukan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Menentukan Kewajiban Pajak</w:t>
            </w:r>
          </w:p>
        </w:tc>
        <w:tc>
          <w:tcPr>
            <w:tcW w:type="dxa" w:w="1656"/>
            <w:tcBorders>
              <w:top w:val="single" w:sz="4" w:space="0" w:color="auto"/>
              <w:left w:val="single" w:sz="4" w:space="0" w:color="auto"/>
              <w:bottom w:val="single" w:sz="4" w:space="0" w:color="auto"/>
              <w:right w:val="single" w:sz="4" w:space="0" w:color="auto"/>
            </w:tcBorders>
          </w:tcPr>
          <w:p>
            <w:r>
              <w:rPr>
                <w:sz w:val="17"/>
              </w:rPr>
              <w:t>Bendahara / Pengelola Keuangan; konsultasi ahli pajak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Hasil identifikasi transaksi, ketentuan perpajakan berlaku (PPN 11%, PPh 21/22/23), status NPWP penyedia, jenis belanja barang/jasa, dan nilai nominal transaksi</w:t>
            </w:r>
          </w:p>
        </w:tc>
        <w:tc>
          <w:tcPr>
            <w:tcW w:type="dxa" w:w="1656"/>
            <w:tcBorders>
              <w:top w:val="single" w:sz="4" w:space="0" w:color="auto"/>
              <w:left w:val="single" w:sz="4" w:space="0" w:color="auto"/>
              <w:bottom w:val="single" w:sz="4" w:space="0" w:color="auto"/>
              <w:right w:val="single" w:sz="4" w:space="0" w:color="auto"/>
            </w:tcBorders>
          </w:tcPr>
          <w:p>
            <w:r>
              <w:rPr>
                <w:sz w:val="17"/>
              </w:rPr>
              <w:t>Sebelum pembayaran dilakukan</w:t>
            </w:r>
          </w:p>
        </w:tc>
        <w:tc>
          <w:tcPr>
            <w:tcW w:type="dxa" w:w="1656"/>
            <w:tcBorders>
              <w:top w:val="single" w:sz="4" w:space="0" w:color="auto"/>
              <w:left w:val="single" w:sz="4" w:space="0" w:color="auto"/>
              <w:bottom w:val="single" w:sz="4" w:space="0" w:color="auto"/>
              <w:right w:val="single" w:sz="4" w:space="0" w:color="auto"/>
            </w:tcBorders>
          </w:tcPr>
          <w:p>
            <w:r>
              <w:rPr>
                <w:sz w:val="17"/>
              </w:rPr>
              <w:t>Jenis pajak yang wajib dipotong/dipungut serta dasar pengenaan pajak (DPP) terverifikasi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Menghitung Besaran Pajak Terutang</w:t>
            </w:r>
          </w:p>
        </w:tc>
        <w:tc>
          <w:tcPr>
            <w:tcW w:type="dxa" w:w="1656"/>
            <w:tcBorders>
              <w:top w:val="single" w:sz="4" w:space="0" w:color="auto"/>
              <w:left w:val="single" w:sz="4" w:space="0" w:color="auto"/>
              <w:bottom w:val="single" w:sz="4" w:space="0" w:color="auto"/>
              <w:right w:val="single" w:sz="4" w:space="0" w:color="auto"/>
            </w:tcBorders>
          </w:tcPr>
          <w:p>
            <w:r>
              <w:rPr>
                <w:sz w:val="17"/>
              </w:rPr>
              <w:t>Bendahara / Pengelola Keuangan</w:t>
            </w:r>
          </w:p>
        </w:tc>
        <w:tc>
          <w:tcPr>
            <w:tcW w:type="dxa" w:w="1656"/>
            <w:tcBorders>
              <w:top w:val="single" w:sz="4" w:space="0" w:color="auto"/>
              <w:left w:val="single" w:sz="4" w:space="0" w:color="auto"/>
              <w:bottom w:val="single" w:sz="4" w:space="0" w:color="auto"/>
              <w:right w:val="single" w:sz="4" w:space="0" w:color="auto"/>
            </w:tcBorders>
          </w:tcPr>
          <w:p>
            <w:r>
              <w:rPr>
                <w:sz w:val="17"/>
              </w:rPr>
              <w:t>Nilai kuitansi transaksi, dasar pengenaan pajak, tarif pajak berlaku, dan ketentuan pembulatan hitungan pajak</w:t>
            </w:r>
          </w:p>
        </w:tc>
        <w:tc>
          <w:tcPr>
            <w:tcW w:type="dxa" w:w="1656"/>
            <w:tcBorders>
              <w:top w:val="single" w:sz="4" w:space="0" w:color="auto"/>
              <w:left w:val="single" w:sz="4" w:space="0" w:color="auto"/>
              <w:bottom w:val="single" w:sz="4" w:space="0" w:color="auto"/>
              <w:right w:val="single" w:sz="4" w:space="0" w:color="auto"/>
            </w:tcBorders>
          </w:tcPr>
          <w:p>
            <w:r>
              <w:rPr>
                <w:sz w:val="17"/>
              </w:rPr>
              <w:t>Sebelum pembayaran atau saat transaksi</w:t>
            </w:r>
          </w:p>
        </w:tc>
        <w:tc>
          <w:tcPr>
            <w:tcW w:type="dxa" w:w="1656"/>
            <w:tcBorders>
              <w:top w:val="single" w:sz="4" w:space="0" w:color="auto"/>
              <w:left w:val="single" w:sz="4" w:space="0" w:color="auto"/>
              <w:bottom w:val="single" w:sz="4" w:space="0" w:color="auto"/>
              <w:right w:val="single" w:sz="4" w:space="0" w:color="auto"/>
            </w:tcBorders>
          </w:tcPr>
          <w:p>
            <w:r>
              <w:rPr>
                <w:sz w:val="17"/>
              </w:rPr>
              <w:t>Lembar perhitungan pajak dan jumlah pajak terutang akurat</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Memotong / Memungut Pajak</w:t>
            </w:r>
          </w:p>
        </w:tc>
        <w:tc>
          <w:tcPr>
            <w:tcW w:type="dxa" w:w="1656"/>
            <w:tcBorders>
              <w:top w:val="single" w:sz="4" w:space="0" w:color="auto"/>
              <w:left w:val="single" w:sz="4" w:space="0" w:color="auto"/>
              <w:bottom w:val="single" w:sz="4" w:space="0" w:color="auto"/>
              <w:right w:val="single" w:sz="4" w:space="0" w:color="auto"/>
            </w:tcBorders>
          </w:tcPr>
          <w:p>
            <w:r>
              <w:rPr>
                <w:sz w:val="17"/>
              </w:rPr>
              <w:t>Bendahara / Pengelola Keuangan</w:t>
            </w:r>
          </w:p>
        </w:tc>
        <w:tc>
          <w:tcPr>
            <w:tcW w:type="dxa" w:w="1656"/>
            <w:tcBorders>
              <w:top w:val="single" w:sz="4" w:space="0" w:color="auto"/>
              <w:left w:val="single" w:sz="4" w:space="0" w:color="auto"/>
              <w:bottom w:val="single" w:sz="4" w:space="0" w:color="auto"/>
              <w:right w:val="single" w:sz="4" w:space="0" w:color="auto"/>
            </w:tcBorders>
          </w:tcPr>
          <w:p>
            <w:r>
              <w:rPr>
                <w:sz w:val="17"/>
              </w:rPr>
              <w:t>Hasil hitungan pajak, berkas kuitansi transaksi, dan dana pembayaran yang dicairkan kepada rekanan</w:t>
            </w:r>
          </w:p>
        </w:tc>
        <w:tc>
          <w:tcPr>
            <w:tcW w:type="dxa" w:w="1656"/>
            <w:tcBorders>
              <w:top w:val="single" w:sz="4" w:space="0" w:color="auto"/>
              <w:left w:val="single" w:sz="4" w:space="0" w:color="auto"/>
              <w:bottom w:val="single" w:sz="4" w:space="0" w:color="auto"/>
              <w:right w:val="single" w:sz="4" w:space="0" w:color="auto"/>
            </w:tcBorders>
          </w:tcPr>
          <w:p>
            <w:r>
              <w:rPr>
                <w:sz w:val="17"/>
              </w:rPr>
              <w:t>Pada saat pembayaran transaksi</w:t>
            </w:r>
          </w:p>
        </w:tc>
        <w:tc>
          <w:tcPr>
            <w:tcW w:type="dxa" w:w="1656"/>
            <w:tcBorders>
              <w:top w:val="single" w:sz="4" w:space="0" w:color="auto"/>
              <w:left w:val="single" w:sz="4" w:space="0" w:color="auto"/>
              <w:bottom w:val="single" w:sz="4" w:space="0" w:color="auto"/>
              <w:right w:val="single" w:sz="4" w:space="0" w:color="auto"/>
            </w:tcBorders>
          </w:tcPr>
          <w:p>
            <w:r>
              <w:rPr>
                <w:sz w:val="17"/>
              </w:rPr>
              <w:t>Pajak dipotong/dipungut dari nilai bruto dan dicatat dalam buku pembantu pajak</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Menyetor dan Melaporkan Pajak</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pengawasan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Bukti potong/pungut, kode e-Billing DJP, NPWP sekolah/rekanan, dan akses sistem perbankan / aplikasi pajak BPD Bali</w:t>
            </w:r>
          </w:p>
        </w:tc>
        <w:tc>
          <w:tcPr>
            <w:tcW w:type="dxa" w:w="1656"/>
            <w:tcBorders>
              <w:top w:val="single" w:sz="4" w:space="0" w:color="auto"/>
              <w:left w:val="single" w:sz="4" w:space="0" w:color="auto"/>
              <w:bottom w:val="single" w:sz="4" w:space="0" w:color="auto"/>
              <w:right w:val="single" w:sz="4" w:space="0" w:color="auto"/>
            </w:tcBorders>
          </w:tcPr>
          <w:p>
            <w:r>
              <w:rPr>
                <w:sz w:val="17"/>
              </w:rPr>
              <w:t>Sesuai batas waktu penyetoran (paling lambat tgl 10 bulan berikutnya)</w:t>
            </w:r>
          </w:p>
        </w:tc>
        <w:tc>
          <w:tcPr>
            <w:tcW w:type="dxa" w:w="1656"/>
            <w:tcBorders>
              <w:top w:val="single" w:sz="4" w:space="0" w:color="auto"/>
              <w:left w:val="single" w:sz="4" w:space="0" w:color="auto"/>
              <w:bottom w:val="single" w:sz="4" w:space="0" w:color="auto"/>
              <w:right w:val="single" w:sz="4" w:space="0" w:color="auto"/>
            </w:tcBorders>
          </w:tcPr>
          <w:p>
            <w:r>
              <w:rPr>
                <w:sz w:val="17"/>
              </w:rPr>
              <w:t>NTPN (Nomor Transaksi Penerimaan Negara) / Bukti Penerimaan Negara (BPN) dan bukti lapor SPT</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Mengarsipkan Bukti Perpajakan</w:t>
            </w:r>
          </w:p>
        </w:tc>
        <w:tc>
          <w:tcPr>
            <w:tcW w:type="dxa" w:w="1656"/>
            <w:tcBorders>
              <w:top w:val="single" w:sz="4" w:space="0" w:color="auto"/>
              <w:left w:val="single" w:sz="4" w:space="0" w:color="auto"/>
              <w:bottom w:val="single" w:sz="4" w:space="0" w:color="auto"/>
              <w:right w:val="single" w:sz="4" w:space="0" w:color="auto"/>
            </w:tcBorders>
          </w:tcPr>
          <w:p>
            <w:r>
              <w:rPr>
                <w:sz w:val="17"/>
              </w:rPr>
              <w:t>Bendahara / Tim Administrasi Keuangan</w:t>
            </w:r>
          </w:p>
        </w:tc>
        <w:tc>
          <w:tcPr>
            <w:tcW w:type="dxa" w:w="1656"/>
            <w:tcBorders>
              <w:top w:val="single" w:sz="4" w:space="0" w:color="auto"/>
              <w:left w:val="single" w:sz="4" w:space="0" w:color="auto"/>
              <w:bottom w:val="single" w:sz="4" w:space="0" w:color="auto"/>
              <w:right w:val="single" w:sz="4" w:space="0" w:color="auto"/>
            </w:tcBorders>
          </w:tcPr>
          <w:p>
            <w:r>
              <w:rPr>
                <w:sz w:val="17"/>
              </w:rPr>
              <w:t>Kuitansi, faktur pajak, kode billing, bukti setor BPN/NTPN, dan lembar BKU Buku Pembantu Pajak</w:t>
            </w:r>
          </w:p>
        </w:tc>
        <w:tc>
          <w:tcPr>
            <w:tcW w:type="dxa" w:w="1656"/>
            <w:tcBorders>
              <w:top w:val="single" w:sz="4" w:space="0" w:color="auto"/>
              <w:left w:val="single" w:sz="4" w:space="0" w:color="auto"/>
              <w:bottom w:val="single" w:sz="4" w:space="0" w:color="auto"/>
              <w:right w:val="single" w:sz="4" w:space="0" w:color="auto"/>
            </w:tcBorders>
          </w:tcPr>
          <w:p>
            <w:r>
              <w:rPr>
                <w:sz w:val="17"/>
              </w:rPr>
              <w:t>Setelah penyetoran dan pelaporan selesai</w:t>
            </w:r>
          </w:p>
        </w:tc>
        <w:tc>
          <w:tcPr>
            <w:tcW w:type="dxa" w:w="1656"/>
            <w:tcBorders>
              <w:top w:val="single" w:sz="4" w:space="0" w:color="auto"/>
              <w:left w:val="single" w:sz="4" w:space="0" w:color="auto"/>
              <w:bottom w:val="single" w:sz="4" w:space="0" w:color="auto"/>
              <w:right w:val="single" w:sz="4" w:space="0" w:color="auto"/>
            </w:tcBorders>
          </w:tcPr>
          <w:p>
            <w:r>
              <w:rPr>
                <w:sz w:val="17"/>
              </w:rPr>
              <w:t>Arsip perpajakan lengkap, tertib nomor, dan siap pemeriksaan audit BPK/Inspektorat</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 mata anggaran RKAS, dan bukti transaksi riil</w:t>
            </w:r>
          </w:p>
        </w:tc>
        <w:tc>
          <w:tcPr>
            <w:tcW w:type="dxa" w:w="2484"/>
            <w:tcBorders>
              <w:top w:val="single" w:sz="4" w:space="0" w:color="auto"/>
              <w:left w:val="single" w:sz="4" w:space="0" w:color="auto"/>
              <w:bottom w:val="single" w:sz="4" w:space="0" w:color="auto"/>
              <w:right w:val="single" w:sz="4" w:space="0" w:color="auto"/>
            </w:tcBorders>
          </w:tcPr>
          <w:p>
            <w:r>
              <w:rPr>
                <w:sz w:val="17"/>
              </w:rPr>
              <w:t>Transaksi tidak dianggarkan atau pos belanja pajak salah</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 &amp; Keabsahan Verifikasi</w:t>
            </w:r>
          </w:p>
        </w:tc>
        <w:tc>
          <w:tcPr>
            <w:tcW w:type="dxa" w:w="2484"/>
            <w:tcBorders>
              <w:top w:val="single" w:sz="4" w:space="0" w:color="auto"/>
              <w:left w:val="single" w:sz="4" w:space="0" w:color="auto"/>
              <w:bottom w:val="single" w:sz="4" w:space="0" w:color="auto"/>
              <w:right w:val="single" w:sz="4" w:space="0" w:color="auto"/>
            </w:tcBorders>
          </w:tcPr>
          <w:p>
            <w:r>
              <w:rPr>
                <w:sz w:val="17"/>
              </w:rPr>
              <w:t>Tanda tangan/paraf persetujuan Kepala Sekolah dan bendahara</w:t>
            </w:r>
          </w:p>
        </w:tc>
        <w:tc>
          <w:tcPr>
            <w:tcW w:type="dxa" w:w="2484"/>
            <w:tcBorders>
              <w:top w:val="single" w:sz="4" w:space="0" w:color="auto"/>
              <w:left w:val="single" w:sz="4" w:space="0" w:color="auto"/>
              <w:bottom w:val="single" w:sz="4" w:space="0" w:color="auto"/>
              <w:right w:val="single" w:sz="4" w:space="0" w:color="auto"/>
            </w:tcBorders>
          </w:tcPr>
          <w:p>
            <w:r>
              <w:rPr>
                <w:sz w:val="17"/>
              </w:rPr>
              <w:t>Pemotongan pajak tanpa otorisasi atau kelalaian pemungutan</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 &amp; Legalitas Rekanan</w:t>
            </w:r>
          </w:p>
        </w:tc>
        <w:tc>
          <w:tcPr>
            <w:tcW w:type="dxa" w:w="2484"/>
            <w:tcBorders>
              <w:top w:val="single" w:sz="4" w:space="0" w:color="auto"/>
              <w:left w:val="single" w:sz="4" w:space="0" w:color="auto"/>
              <w:bottom w:val="single" w:sz="4" w:space="0" w:color="auto"/>
              <w:right w:val="single" w:sz="4" w:space="0" w:color="auto"/>
            </w:tcBorders>
          </w:tcPr>
          <w:p>
            <w:r>
              <w:rPr>
                <w:sz w:val="17"/>
              </w:rPr>
              <w:t>Faktur barang/jasa, BAST, foto kegiatan, dan NPWP rekanan</w:t>
            </w:r>
          </w:p>
        </w:tc>
        <w:tc>
          <w:tcPr>
            <w:tcW w:type="dxa" w:w="2484"/>
            <w:tcBorders>
              <w:top w:val="single" w:sz="4" w:space="0" w:color="auto"/>
              <w:left w:val="single" w:sz="4" w:space="0" w:color="auto"/>
              <w:bottom w:val="single" w:sz="4" w:space="0" w:color="auto"/>
              <w:right w:val="single" w:sz="4" w:space="0" w:color="auto"/>
            </w:tcBorders>
          </w:tcPr>
          <w:p>
            <w:r>
              <w:rPr>
                <w:sz w:val="17"/>
              </w:rPr>
              <w:t>Transaksi fiktif atau rekanan tidak ber-NPWP sah</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 &amp; Ketepatan Tarif</w:t>
            </w:r>
          </w:p>
        </w:tc>
        <w:tc>
          <w:tcPr>
            <w:tcW w:type="dxa" w:w="2484"/>
            <w:tcBorders>
              <w:top w:val="single" w:sz="4" w:space="0" w:color="auto"/>
              <w:left w:val="single" w:sz="4" w:space="0" w:color="auto"/>
              <w:bottom w:val="single" w:sz="4" w:space="0" w:color="auto"/>
              <w:right w:val="single" w:sz="4" w:space="0" w:color="auto"/>
            </w:tcBorders>
          </w:tcPr>
          <w:p>
            <w:r>
              <w:rPr>
                <w:sz w:val="17"/>
              </w:rPr>
              <w:t>Invoice dan simulasi tarif PPN 11%, PPh 21, PPh 22, PPh 23</w:t>
            </w:r>
          </w:p>
        </w:tc>
        <w:tc>
          <w:tcPr>
            <w:tcW w:type="dxa" w:w="2484"/>
            <w:tcBorders>
              <w:top w:val="single" w:sz="4" w:space="0" w:color="auto"/>
              <w:left w:val="single" w:sz="4" w:space="0" w:color="auto"/>
              <w:bottom w:val="single" w:sz="4" w:space="0" w:color="auto"/>
              <w:right w:val="single" w:sz="4" w:space="0" w:color="auto"/>
            </w:tcBorders>
          </w:tcPr>
          <w:p>
            <w:r>
              <w:rPr>
                <w:sz w:val="17"/>
              </w:rPr>
              <w:t>Kesalahan tarif perhitungan pajak terutang</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Ketepatan Waktu Penyetoran (NTPN)</w:t>
            </w:r>
          </w:p>
        </w:tc>
        <w:tc>
          <w:tcPr>
            <w:tcW w:type="dxa" w:w="2484"/>
            <w:tcBorders>
              <w:top w:val="single" w:sz="4" w:space="0" w:color="auto"/>
              <w:left w:val="single" w:sz="4" w:space="0" w:color="auto"/>
              <w:bottom w:val="single" w:sz="4" w:space="0" w:color="auto"/>
              <w:right w:val="single" w:sz="4" w:space="0" w:color="auto"/>
            </w:tcBorders>
          </w:tcPr>
          <w:p>
            <w:r>
              <w:rPr>
                <w:sz w:val="17"/>
              </w:rPr>
              <w:t>Bukti setor BPN dengan cetakan NTPN valid dari bank persepsi</w:t>
            </w:r>
          </w:p>
        </w:tc>
        <w:tc>
          <w:tcPr>
            <w:tcW w:type="dxa" w:w="2484"/>
            <w:tcBorders>
              <w:top w:val="single" w:sz="4" w:space="0" w:color="auto"/>
              <w:left w:val="single" w:sz="4" w:space="0" w:color="auto"/>
              <w:bottom w:val="single" w:sz="4" w:space="0" w:color="auto"/>
              <w:right w:val="single" w:sz="4" w:space="0" w:color="auto"/>
            </w:tcBorders>
          </w:tcPr>
          <w:p>
            <w:r>
              <w:rPr>
                <w:sz w:val="17"/>
              </w:rPr>
              <w:t>Keterlambatan setor yang memicu sanksi denda pajak</w:t>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 Buku Pembantu Pajak</w:t>
            </w:r>
          </w:p>
        </w:tc>
        <w:tc>
          <w:tcPr>
            <w:tcW w:type="dxa" w:w="2484"/>
            <w:tcBorders>
              <w:top w:val="single" w:sz="4" w:space="0" w:color="auto"/>
              <w:left w:val="single" w:sz="4" w:space="0" w:color="auto"/>
              <w:bottom w:val="single" w:sz="4" w:space="0" w:color="auto"/>
              <w:right w:val="single" w:sz="4" w:space="0" w:color="auto"/>
            </w:tcBorders>
          </w:tcPr>
          <w:p>
            <w:r>
              <w:rPr>
                <w:sz w:val="17"/>
              </w:rPr>
              <w:t>Buku Pembantu Pajak sinkron dengan BKU dan sistem ARKAS</w:t>
            </w:r>
          </w:p>
        </w:tc>
        <w:tc>
          <w:tcPr>
            <w:tcW w:type="dxa" w:w="2484"/>
            <w:tcBorders>
              <w:top w:val="single" w:sz="4" w:space="0" w:color="auto"/>
              <w:left w:val="single" w:sz="4" w:space="0" w:color="auto"/>
              <w:bottom w:val="single" w:sz="4" w:space="0" w:color="auto"/>
              <w:right w:val="single" w:sz="4" w:space="0" w:color="auto"/>
            </w:tcBorders>
          </w:tcPr>
          <w:p>
            <w:r>
              <w:rPr>
                <w:sz w:val="17"/>
              </w:rPr>
              <w:t>Selisih pencatatan kas keluar pajak di pembukuan</w:t>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Kelengkapan Arsip SPJ Pajak</w:t>
            </w:r>
          </w:p>
        </w:tc>
        <w:tc>
          <w:tcPr>
            <w:tcW w:type="dxa" w:w="2484"/>
            <w:tcBorders>
              <w:top w:val="single" w:sz="4" w:space="0" w:color="auto"/>
              <w:left w:val="single" w:sz="4" w:space="0" w:color="auto"/>
              <w:bottom w:val="single" w:sz="4" w:space="0" w:color="auto"/>
              <w:right w:val="single" w:sz="4" w:space="0" w:color="auto"/>
            </w:tcBorders>
          </w:tcPr>
          <w:p>
            <w:r>
              <w:rPr>
                <w:sz w:val="17"/>
              </w:rPr>
              <w:t>Register bukti potong, kode billing, dan resi BPN per SPJ</w:t>
            </w:r>
          </w:p>
        </w:tc>
        <w:tc>
          <w:tcPr>
            <w:tcW w:type="dxa" w:w="2484"/>
            <w:tcBorders>
              <w:top w:val="single" w:sz="4" w:space="0" w:color="auto"/>
              <w:left w:val="single" w:sz="4" w:space="0" w:color="auto"/>
              <w:bottom w:val="single" w:sz="4" w:space="0" w:color="auto"/>
              <w:right w:val="single" w:sz="4" w:space="0" w:color="auto"/>
            </w:tcBorders>
          </w:tcPr>
          <w:p>
            <w:r>
              <w:rPr>
                <w:sz w:val="17"/>
              </w:rPr>
              <w:t>Bukti setor hilang saat audit BPK/Inspektorat</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SOP-11. SOP BKU DAN BUKU PEMBANTU</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B.10.400.3/4510/SMKN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 Administrasi Keuangan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BKU dan buku pembantu</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bku dan buku pembantu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Bukti transaksi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Periksa bukti</w:t>
            </w:r>
          </w:p>
        </w:tc>
        <w:tc>
          <w:tcPr>
            <w:tcW w:type="dxa" w:w="1656"/>
            <w:tcBorders>
              <w:top w:val="single" w:sz="4" w:space="0" w:color="auto"/>
              <w:left w:val="single" w:sz="4" w:space="0" w:color="auto"/>
              <w:bottom w:val="single" w:sz="4" w:space="0" w:color="auto"/>
              <w:right w:val="single" w:sz="4" w:space="0" w:color="auto"/>
            </w:tcBorders>
          </w:tcPr>
          <w:p>
            <w:r>
              <w:rPr>
                <w:sz w:val="17"/>
              </w:rPr>
              <w:t>Bendahara/Verifikator Keuangan; diketahui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Kuitansi/nota/invoice, faktur, BAST, surat pesanan/permintaan, dokumen kegiatan, bukti pembayaran, dokumen pendukung lainnya</w:t>
            </w:r>
          </w:p>
        </w:tc>
        <w:tc>
          <w:tcPr>
            <w:tcW w:type="dxa" w:w="1656"/>
            <w:tcBorders>
              <w:top w:val="single" w:sz="4" w:space="0" w:color="auto"/>
              <w:left w:val="single" w:sz="4" w:space="0" w:color="auto"/>
              <w:bottom w:val="single" w:sz="4" w:space="0" w:color="auto"/>
              <w:right w:val="single" w:sz="4" w:space="0" w:color="auto"/>
            </w:tcBorders>
          </w:tcPr>
          <w:p>
            <w:r>
              <w:rPr>
                <w:sz w:val="17"/>
              </w:rPr>
              <w:t>Setiap ada transaksi, sebelum transaksi dicatat/dibayarkan</w:t>
            </w:r>
          </w:p>
        </w:tc>
        <w:tc>
          <w:tcPr>
            <w:tcW w:type="dxa" w:w="1656"/>
            <w:tcBorders>
              <w:top w:val="single" w:sz="4" w:space="0" w:color="auto"/>
              <w:left w:val="single" w:sz="4" w:space="0" w:color="auto"/>
              <w:bottom w:val="single" w:sz="4" w:space="0" w:color="auto"/>
              <w:right w:val="single" w:sz="4" w:space="0" w:color="auto"/>
            </w:tcBorders>
          </w:tcPr>
          <w:p>
            <w:r>
              <w:rPr>
                <w:sz w:val="17"/>
              </w:rPr>
              <w:t>Bukti transaksi lengkap, sah, dan terverifikasi</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Nomori dokumen</w:t>
            </w:r>
          </w:p>
        </w:tc>
        <w:tc>
          <w:tcPr>
            <w:tcW w:type="dxa" w:w="1656"/>
            <w:tcBorders>
              <w:top w:val="single" w:sz="4" w:space="0" w:color="auto"/>
              <w:left w:val="single" w:sz="4" w:space="0" w:color="auto"/>
              <w:bottom w:val="single" w:sz="4" w:space="0" w:color="auto"/>
              <w:right w:val="single" w:sz="4" w:space="0" w:color="auto"/>
            </w:tcBorders>
          </w:tcPr>
          <w:p>
            <w:r>
              <w:rPr>
                <w:sz w:val="17"/>
              </w:rPr>
              <w:t>Bendahara/Administrasi Keuangan</w:t>
            </w:r>
          </w:p>
        </w:tc>
        <w:tc>
          <w:tcPr>
            <w:tcW w:type="dxa" w:w="1656"/>
            <w:tcBorders>
              <w:top w:val="single" w:sz="4" w:space="0" w:color="auto"/>
              <w:left w:val="single" w:sz="4" w:space="0" w:color="auto"/>
              <w:bottom w:val="single" w:sz="4" w:space="0" w:color="auto"/>
              <w:right w:val="single" w:sz="4" w:space="0" w:color="auto"/>
            </w:tcBorders>
          </w:tcPr>
          <w:p>
            <w:r>
              <w:rPr>
                <w:sz w:val="17"/>
              </w:rPr>
              <w:t>Bukti transaksi yang telah diverifikasi; buku register/daftar nomor bukti</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bukti dinyatakan lengkap</w:t>
            </w:r>
          </w:p>
        </w:tc>
        <w:tc>
          <w:tcPr>
            <w:tcW w:type="dxa" w:w="1656"/>
            <w:tcBorders>
              <w:top w:val="single" w:sz="4" w:space="0" w:color="auto"/>
              <w:left w:val="single" w:sz="4" w:space="0" w:color="auto"/>
              <w:bottom w:val="single" w:sz="4" w:space="0" w:color="auto"/>
              <w:right w:val="single" w:sz="4" w:space="0" w:color="auto"/>
            </w:tcBorders>
          </w:tcPr>
          <w:p>
            <w:r>
              <w:rPr>
                <w:sz w:val="17"/>
              </w:rPr>
              <w:t>Dokumen memiliki nomor bukti/kode transaksi yang unik dan berurutan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Catat transaksi tepat waktu</w:t>
            </w:r>
          </w:p>
        </w:tc>
        <w:tc>
          <w:tcPr>
            <w:tcW w:type="dxa" w:w="1656"/>
            <w:tcBorders>
              <w:top w:val="single" w:sz="4" w:space="0" w:color="auto"/>
              <w:left w:val="single" w:sz="4" w:space="0" w:color="auto"/>
              <w:bottom w:val="single" w:sz="4" w:space="0" w:color="auto"/>
              <w:right w:val="single" w:sz="4" w:space="0" w:color="auto"/>
            </w:tcBorders>
          </w:tcPr>
          <w:p>
            <w:r>
              <w:rPr>
                <w:sz w:val="17"/>
              </w:rPr>
              <w:t>Bendahara</w:t>
            </w:r>
          </w:p>
        </w:tc>
        <w:tc>
          <w:tcPr>
            <w:tcW w:type="dxa" w:w="1656"/>
            <w:tcBorders>
              <w:top w:val="single" w:sz="4" w:space="0" w:color="auto"/>
              <w:left w:val="single" w:sz="4" w:space="0" w:color="auto"/>
              <w:bottom w:val="single" w:sz="4" w:space="0" w:color="auto"/>
              <w:right w:val="single" w:sz="4" w:space="0" w:color="auto"/>
            </w:tcBorders>
          </w:tcPr>
          <w:p>
            <w:r>
              <w:rPr>
                <w:sz w:val="17"/>
              </w:rPr>
              <w:t>Bukti transaksi yang telah diperiksa dan diberi nomor; buku kas/aplikasi keuangan; dokumen anggaran/RKAS</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transaksi terjadi, idealnya pada hari yang sama atau sesuai batas waktu pencatatan</w:t>
            </w:r>
          </w:p>
        </w:tc>
        <w:tc>
          <w:tcPr>
            <w:tcW w:type="dxa" w:w="1656"/>
            <w:tcBorders>
              <w:top w:val="single" w:sz="4" w:space="0" w:color="auto"/>
              <w:left w:val="single" w:sz="4" w:space="0" w:color="auto"/>
              <w:bottom w:val="single" w:sz="4" w:space="0" w:color="auto"/>
              <w:right w:val="single" w:sz="4" w:space="0" w:color="auto"/>
            </w:tcBorders>
          </w:tcPr>
          <w:p>
            <w:r>
              <w:rPr>
                <w:sz w:val="17"/>
              </w:rPr>
              <w:t>Transaksi tercatat lengkap dan akurat dalam pembukuan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Perbarui saldo</w:t>
            </w:r>
          </w:p>
        </w:tc>
        <w:tc>
          <w:tcPr>
            <w:tcW w:type="dxa" w:w="1656"/>
            <w:tcBorders>
              <w:top w:val="single" w:sz="4" w:space="0" w:color="auto"/>
              <w:left w:val="single" w:sz="4" w:space="0" w:color="auto"/>
              <w:bottom w:val="single" w:sz="4" w:space="0" w:color="auto"/>
              <w:right w:val="single" w:sz="4" w:space="0" w:color="auto"/>
            </w:tcBorders>
          </w:tcPr>
          <w:p>
            <w:r>
              <w:rPr>
                <w:sz w:val="17"/>
              </w:rPr>
              <w:t>Bendahara</w:t>
            </w:r>
          </w:p>
        </w:tc>
        <w:tc>
          <w:tcPr>
            <w:tcW w:type="dxa" w:w="1656"/>
            <w:tcBorders>
              <w:top w:val="single" w:sz="4" w:space="0" w:color="auto"/>
              <w:left w:val="single" w:sz="4" w:space="0" w:color="auto"/>
              <w:bottom w:val="single" w:sz="4" w:space="0" w:color="auto"/>
              <w:right w:val="single" w:sz="4" w:space="0" w:color="auto"/>
            </w:tcBorders>
          </w:tcPr>
          <w:p>
            <w:r>
              <w:rPr>
                <w:sz w:val="17"/>
              </w:rPr>
              <w:t>Buku kas, buku bank/rekening koran, bukti penerimaan/pengeluaran</w:t>
            </w:r>
          </w:p>
        </w:tc>
        <w:tc>
          <w:tcPr>
            <w:tcW w:type="dxa" w:w="1656"/>
            <w:tcBorders>
              <w:top w:val="single" w:sz="4" w:space="0" w:color="auto"/>
              <w:left w:val="single" w:sz="4" w:space="0" w:color="auto"/>
              <w:bottom w:val="single" w:sz="4" w:space="0" w:color="auto"/>
              <w:right w:val="single" w:sz="4" w:space="0" w:color="auto"/>
            </w:tcBorders>
          </w:tcPr>
          <w:p>
            <w:r>
              <w:rPr>
                <w:sz w:val="17"/>
              </w:rPr>
              <w:t>Setiap selesai pencatatan transaksi</w:t>
            </w:r>
          </w:p>
        </w:tc>
        <w:tc>
          <w:tcPr>
            <w:tcW w:type="dxa" w:w="1656"/>
            <w:tcBorders>
              <w:top w:val="single" w:sz="4" w:space="0" w:color="auto"/>
              <w:left w:val="single" w:sz="4" w:space="0" w:color="auto"/>
              <w:bottom w:val="single" w:sz="4" w:space="0" w:color="auto"/>
              <w:right w:val="single" w:sz="4" w:space="0" w:color="auto"/>
            </w:tcBorders>
          </w:tcPr>
          <w:p>
            <w:r>
              <w:rPr>
                <w:sz w:val="17"/>
              </w:rPr>
              <w:t>Saldo kas dan/atau bank terbaru</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Rekonsiliasi</w:t>
            </w:r>
          </w:p>
        </w:tc>
        <w:tc>
          <w:tcPr>
            <w:tcW w:type="dxa" w:w="1656"/>
            <w:tcBorders>
              <w:top w:val="single" w:sz="4" w:space="0" w:color="auto"/>
              <w:left w:val="single" w:sz="4" w:space="0" w:color="auto"/>
              <w:bottom w:val="single" w:sz="4" w:space="0" w:color="auto"/>
              <w:right w:val="single" w:sz="4" w:space="0" w:color="auto"/>
            </w:tcBorders>
          </w:tcPr>
          <w:p>
            <w:r>
              <w:rPr>
                <w:sz w:val="17"/>
              </w:rPr>
              <w:t>Bendahara bersama Verifikator/Kepala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Buku kas, buku bank, rekening koran, bukti transaksi, laporan keuangan</w:t>
            </w:r>
          </w:p>
        </w:tc>
        <w:tc>
          <w:tcPr>
            <w:tcW w:type="dxa" w:w="1656"/>
            <w:tcBorders>
              <w:top w:val="single" w:sz="4" w:space="0" w:color="auto"/>
              <w:left w:val="single" w:sz="4" w:space="0" w:color="auto"/>
              <w:bottom w:val="single" w:sz="4" w:space="0" w:color="auto"/>
              <w:right w:val="single" w:sz="4" w:space="0" w:color="auto"/>
            </w:tcBorders>
          </w:tcPr>
          <w:p>
            <w:r>
              <w:rPr>
                <w:sz w:val="17"/>
              </w:rPr>
              <w:t>Secara berkala, minimal setiap akhir periode pelaporan/bulan</w:t>
            </w:r>
          </w:p>
        </w:tc>
        <w:tc>
          <w:tcPr>
            <w:tcW w:type="dxa" w:w="1656"/>
            <w:tcBorders>
              <w:top w:val="single" w:sz="4" w:space="0" w:color="auto"/>
              <w:left w:val="single" w:sz="4" w:space="0" w:color="auto"/>
              <w:bottom w:val="single" w:sz="4" w:space="0" w:color="auto"/>
              <w:right w:val="single" w:sz="4" w:space="0" w:color="auto"/>
            </w:tcBorders>
          </w:tcPr>
          <w:p>
            <w:r>
              <w:rPr>
                <w:sz w:val="17"/>
              </w:rPr>
              <w:t>Berita acara/hasil rekonsiliasi dan penjelasan atas selisih bila ada</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Tutup/submit sesuai periode</w:t>
            </w:r>
          </w:p>
        </w:tc>
        <w:tc>
          <w:tcPr>
            <w:tcW w:type="dxa" w:w="1656"/>
            <w:tcBorders>
              <w:top w:val="single" w:sz="4" w:space="0" w:color="auto"/>
              <w:left w:val="single" w:sz="4" w:space="0" w:color="auto"/>
              <w:bottom w:val="single" w:sz="4" w:space="0" w:color="auto"/>
              <w:right w:val="single" w:sz="4" w:space="0" w:color="auto"/>
            </w:tcBorders>
          </w:tcPr>
          <w:p>
            <w:r>
              <w:rPr>
                <w:sz w:val="17"/>
              </w:rPr>
              <w:t>Bendahara; Verifikasi oleh Kepala Sekolah/Pejabat yang berwenang</w:t>
            </w:r>
          </w:p>
        </w:tc>
        <w:tc>
          <w:tcPr>
            <w:tcW w:type="dxa" w:w="1656"/>
            <w:tcBorders>
              <w:top w:val="single" w:sz="4" w:space="0" w:color="auto"/>
              <w:left w:val="single" w:sz="4" w:space="0" w:color="auto"/>
              <w:bottom w:val="single" w:sz="4" w:space="0" w:color="auto"/>
              <w:right w:val="single" w:sz="4" w:space="0" w:color="auto"/>
            </w:tcBorders>
          </w:tcPr>
          <w:p>
            <w:r>
              <w:rPr>
                <w:sz w:val="17"/>
              </w:rPr>
              <w:t>Seluruh transaksi periode, buku kas, laporan realisasi, hasil rekonsiliasi, SPJ dan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Pada akhir periode pelaporan sesuai jadwal yang ditetapkan</w:t>
            </w:r>
          </w:p>
        </w:tc>
        <w:tc>
          <w:tcPr>
            <w:tcW w:type="dxa" w:w="1656"/>
            <w:tcBorders>
              <w:top w:val="single" w:sz="4" w:space="0" w:color="auto"/>
              <w:left w:val="single" w:sz="4" w:space="0" w:color="auto"/>
              <w:bottom w:val="single" w:sz="4" w:space="0" w:color="auto"/>
              <w:right w:val="single" w:sz="4" w:space="0" w:color="auto"/>
            </w:tcBorders>
          </w:tcPr>
          <w:p>
            <w:r>
              <w:rPr>
                <w:sz w:val="17"/>
              </w:rPr>
              <w:t>Laporan keuangan/SPJ yang lengkap, telah diverifikasi dan disubmit</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Transaksi tidak tercatat</w:t>
            </w:r>
          </w:p>
        </w:tc>
        <w:tc>
          <w:tcPr>
            <w:tcW w:type="dxa" w:w="2484"/>
            <w:tcBorders>
              <w:top w:val="single" w:sz="4" w:space="0" w:color="auto"/>
              <w:left w:val="single" w:sz="4" w:space="0" w:color="auto"/>
              <w:bottom w:val="single" w:sz="4" w:space="0" w:color="auto"/>
              <w:right w:val="single" w:sz="4" w:space="0" w:color="auto"/>
            </w:tcBorders>
          </w:tcPr>
          <w:p>
            <w:r>
              <w:rPr>
                <w:sz w:val="17"/>
              </w:rPr>
              <w:t>Laporan tidak andal</w:t>
            </w:r>
          </w:p>
        </w:tc>
        <w:tc>
          <w:tcPr>
            <w:tcW w:type="dxa" w:w="2484"/>
            <w:tcBorders>
              <w:top w:val="single" w:sz="4" w:space="0" w:color="auto"/>
              <w:left w:val="single" w:sz="4" w:space="0" w:color="auto"/>
              <w:bottom w:val="single" w:sz="4" w:space="0" w:color="auto"/>
              <w:right w:val="single" w:sz="4" w:space="0" w:color="auto"/>
            </w:tcBorders>
          </w:tcPr>
          <w:p>
            <w:r>
              <w:rPr>
                <w:sz w:val="17"/>
              </w:rPr>
              <w:t>Tinggi</w:t>
            </w:r>
          </w:p>
        </w:tc>
        <w:tc>
          <w:tcPr>
            <w:tcW w:type="dxa" w:w="2484"/>
            <w:tcBorders>
              <w:top w:val="single" w:sz="4" w:space="0" w:color="auto"/>
              <w:left w:val="single" w:sz="4" w:space="0" w:color="auto"/>
              <w:bottom w:val="single" w:sz="4" w:space="0" w:color="auto"/>
              <w:right w:val="single" w:sz="4" w:space="0" w:color="auto"/>
            </w:tcBorders>
          </w:tcPr>
          <w:p>
            <w:r>
              <w:rPr>
                <w:sz w:val="17"/>
              </w:rPr>
              <w:t>Cut-off + review</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SOP-12. SOP REKONSILIASI KEUANGAN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B.10.400.3/4511/SMKN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 Operator ARKAS, Tim Rekonsiliasi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BA rekonsiliasi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rekonsiliasi keuangan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BKU, rekening koran, ARKAS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Membandingkan BKU dengan Rekening Bank</w:t>
            </w:r>
          </w:p>
        </w:tc>
        <w:tc>
          <w:tcPr>
            <w:tcW w:type="dxa" w:w="1656"/>
            <w:tcBorders>
              <w:top w:val="single" w:sz="4" w:space="0" w:color="auto"/>
              <w:left w:val="single" w:sz="4" w:space="0" w:color="auto"/>
              <w:bottom w:val="single" w:sz="4" w:space="0" w:color="auto"/>
              <w:right w:val="single" w:sz="4" w:space="0" w:color="auto"/>
            </w:tcBorders>
          </w:tcPr>
          <w:p>
            <w:r>
              <w:rPr>
                <w:sz w:val="17"/>
              </w:rPr>
              <w:t>Bendahara/Operator Keuangan, diverifikasi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BKU, rekening koran/buku rekening, bukti penerimaan, bukti pengeluaran, dokumen transaksi bank</w:t>
            </w:r>
          </w:p>
        </w:tc>
        <w:tc>
          <w:tcPr>
            <w:tcW w:type="dxa" w:w="1656"/>
            <w:tcBorders>
              <w:top w:val="single" w:sz="4" w:space="0" w:color="auto"/>
              <w:left w:val="single" w:sz="4" w:space="0" w:color="auto"/>
              <w:bottom w:val="single" w:sz="4" w:space="0" w:color="auto"/>
              <w:right w:val="single" w:sz="4" w:space="0" w:color="auto"/>
            </w:tcBorders>
          </w:tcPr>
          <w:p>
            <w:r>
              <w:rPr>
                <w:sz w:val="17"/>
              </w:rPr>
              <w:t>1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BKU dengan rekening bank dan daftar selisih apabila ada</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Membandingkan BKU dengan ARKAS</w:t>
            </w:r>
          </w:p>
        </w:tc>
        <w:tc>
          <w:tcPr>
            <w:tcW w:type="dxa" w:w="1656"/>
            <w:tcBorders>
              <w:top w:val="single" w:sz="4" w:space="0" w:color="auto"/>
              <w:left w:val="single" w:sz="4" w:space="0" w:color="auto"/>
              <w:bottom w:val="single" w:sz="4" w:space="0" w:color="auto"/>
              <w:right w:val="single" w:sz="4" w:space="0" w:color="auto"/>
            </w:tcBorders>
          </w:tcPr>
          <w:p>
            <w:r>
              <w:rPr>
                <w:sz w:val="17"/>
              </w:rPr>
              <w:t>Bendahara/Operator ARKAS, diverifikasi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BKU, ARKAS yang telah disahkan, laporan realisasi anggaran, bukti transaksi/SPJ</w:t>
            </w:r>
          </w:p>
        </w:tc>
        <w:tc>
          <w:tcPr>
            <w:tcW w:type="dxa" w:w="1656"/>
            <w:tcBorders>
              <w:top w:val="single" w:sz="4" w:space="0" w:color="auto"/>
              <w:left w:val="single" w:sz="4" w:space="0" w:color="auto"/>
              <w:bottom w:val="single" w:sz="4" w:space="0" w:color="auto"/>
              <w:right w:val="single" w:sz="4" w:space="0" w:color="auto"/>
            </w:tcBorders>
          </w:tcPr>
          <w:p>
            <w:r>
              <w:rPr>
                <w:sz w:val="17"/>
              </w:rPr>
              <w:t>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Matriks kesesuaian BKU–ARKAS dan daftar transaksi yang perlu ditelusuri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Menelusuri Selisih</w:t>
            </w:r>
          </w:p>
        </w:tc>
        <w:tc>
          <w:tcPr>
            <w:tcW w:type="dxa" w:w="1656"/>
            <w:tcBorders>
              <w:top w:val="single" w:sz="4" w:space="0" w:color="auto"/>
              <w:left w:val="single" w:sz="4" w:space="0" w:color="auto"/>
              <w:bottom w:val="single" w:sz="4" w:space="0" w:color="auto"/>
              <w:right w:val="single" w:sz="4" w:space="0" w:color="auto"/>
            </w:tcBorders>
          </w:tcPr>
          <w:p>
            <w:r>
              <w:rPr>
                <w:sz w:val="17"/>
              </w:rPr>
              <w:t>Tim Rekonsiliasi/Bendahara, Operator ARKAS,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Daftar selisih, BKU, rekening koran, ARKAS, kuitansi/nota, SPJ, bukti transfer, dokumen pendukung lainnya</w:t>
            </w:r>
          </w:p>
        </w:tc>
        <w:tc>
          <w:tcPr>
            <w:tcW w:type="dxa" w:w="1656"/>
            <w:tcBorders>
              <w:top w:val="single" w:sz="4" w:space="0" w:color="auto"/>
              <w:left w:val="single" w:sz="4" w:space="0" w:color="auto"/>
              <w:bottom w:val="single" w:sz="4" w:space="0" w:color="auto"/>
              <w:right w:val="single" w:sz="4" w:space="0" w:color="auto"/>
            </w:tcBorders>
          </w:tcPr>
          <w:p>
            <w:r>
              <w:rPr>
                <w:sz w:val="17"/>
              </w:rPr>
              <w:t>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Daftar hasil penelusuran selisih, penjelasan penyebab, dan rekomendasi tindak lanjut</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Membuat Berita Acara Rekonsiliasi</w:t>
            </w:r>
          </w:p>
        </w:tc>
        <w:tc>
          <w:tcPr>
            <w:tcW w:type="dxa" w:w="1656"/>
            <w:tcBorders>
              <w:top w:val="single" w:sz="4" w:space="0" w:color="auto"/>
              <w:left w:val="single" w:sz="4" w:space="0" w:color="auto"/>
              <w:bottom w:val="single" w:sz="4" w:space="0" w:color="auto"/>
              <w:right w:val="single" w:sz="4" w:space="0" w:color="auto"/>
            </w:tcBorders>
          </w:tcPr>
          <w:p>
            <w:r>
              <w:rPr>
                <w:sz w:val="17"/>
              </w:rPr>
              <w:t>Bendahara/Tim Rekonsiliasi, disahkan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daftar selisih, dokumen pendukung, format berita acara</w:t>
            </w:r>
          </w:p>
        </w:tc>
        <w:tc>
          <w:tcPr>
            <w:tcW w:type="dxa" w:w="1656"/>
            <w:tcBorders>
              <w:top w:val="single" w:sz="4" w:space="0" w:color="auto"/>
              <w:left w:val="single" w:sz="4" w:space="0" w:color="auto"/>
              <w:bottom w:val="single" w:sz="4" w:space="0" w:color="auto"/>
              <w:right w:val="single" w:sz="4" w:space="0" w:color="auto"/>
            </w:tcBorders>
          </w:tcPr>
          <w:p>
            <w:r>
              <w:rPr>
                <w:sz w:val="17"/>
              </w:rPr>
              <w:t>1 hari kerja</w:t>
            </w:r>
          </w:p>
        </w:tc>
        <w:tc>
          <w:tcPr>
            <w:tcW w:type="dxa" w:w="1656"/>
            <w:tcBorders>
              <w:top w:val="single" w:sz="4" w:space="0" w:color="auto"/>
              <w:left w:val="single" w:sz="4" w:space="0" w:color="auto"/>
              <w:bottom w:val="single" w:sz="4" w:space="0" w:color="auto"/>
              <w:right w:val="single" w:sz="4" w:space="0" w:color="auto"/>
            </w:tcBorders>
          </w:tcPr>
          <w:p>
            <w:r>
              <w:rPr>
                <w:sz w:val="17"/>
              </w:rPr>
              <w:t>Berita Acara Rekonsiliasi yang ditandatangani pihak terkait</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Melakukan Koreksi Sesuai Prosedur</w:t>
            </w:r>
          </w:p>
        </w:tc>
        <w:tc>
          <w:tcPr>
            <w:tcW w:type="dxa" w:w="1656"/>
            <w:tcBorders>
              <w:top w:val="single" w:sz="4" w:space="0" w:color="auto"/>
              <w:left w:val="single" w:sz="4" w:space="0" w:color="auto"/>
              <w:bottom w:val="single" w:sz="4" w:space="0" w:color="auto"/>
              <w:right w:val="single" w:sz="4" w:space="0" w:color="auto"/>
            </w:tcBorders>
          </w:tcPr>
          <w:p>
            <w:r>
              <w:rPr>
                <w:sz w:val="17"/>
              </w:rPr>
              <w:t>Bendahara, Operator ARKAS, dengan persetujuan/verifikasi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Berita acara, hasil penelusuran, bukti transaksi, dokumen koreksi, sistem/aplikasi yang digunakan</w:t>
            </w:r>
          </w:p>
        </w:tc>
        <w:tc>
          <w:tcPr>
            <w:tcW w:type="dxa" w:w="1656"/>
            <w:tcBorders>
              <w:top w:val="single" w:sz="4" w:space="0" w:color="auto"/>
              <w:left w:val="single" w:sz="4" w:space="0" w:color="auto"/>
              <w:bottom w:val="single" w:sz="4" w:space="0" w:color="auto"/>
              <w:right w:val="single" w:sz="4" w:space="0" w:color="auto"/>
            </w:tcBorders>
          </w:tcPr>
          <w:p>
            <w:r>
              <w:rPr>
                <w:sz w:val="17"/>
              </w:rPr>
              <w:t>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BKU/ARKAS yang telah dikoreksi, dokumen koreksi, dan hasil rekonsiliasi final</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Verifikasi dan Pengesahan Hasil Koreksi</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Sekolah/Tim Verifikasi</w:t>
            </w:r>
          </w:p>
        </w:tc>
        <w:tc>
          <w:tcPr>
            <w:tcW w:type="dxa" w:w="1656"/>
            <w:tcBorders>
              <w:top w:val="single" w:sz="4" w:space="0" w:color="auto"/>
              <w:left w:val="single" w:sz="4" w:space="0" w:color="auto"/>
              <w:bottom w:val="single" w:sz="4" w:space="0" w:color="auto"/>
              <w:right w:val="single" w:sz="4" w:space="0" w:color="auto"/>
            </w:tcBorders>
          </w:tcPr>
          <w:p>
            <w:r>
              <w:rPr>
                <w:sz w:val="17"/>
              </w:rPr>
              <w:t>BKU setelah koreksi, ARKAS setelah koreksi, rekening koran, berita acara, dokumen koreksi</w:t>
            </w:r>
          </w:p>
        </w:tc>
        <w:tc>
          <w:tcPr>
            <w:tcW w:type="dxa" w:w="1656"/>
            <w:tcBorders>
              <w:top w:val="single" w:sz="4" w:space="0" w:color="auto"/>
              <w:left w:val="single" w:sz="4" w:space="0" w:color="auto"/>
              <w:bottom w:val="single" w:sz="4" w:space="0" w:color="auto"/>
              <w:right w:val="single" w:sz="4" w:space="0" w:color="auto"/>
            </w:tcBorders>
          </w:tcPr>
          <w:p>
            <w:r>
              <w:rPr>
                <w:sz w:val="17"/>
              </w:rPr>
              <w:t>1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final dan dokumen terverifikasi</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Pengarsipan Dokumen</w:t>
            </w:r>
          </w:p>
        </w:tc>
        <w:tc>
          <w:tcPr>
            <w:tcW w:type="dxa" w:w="1656"/>
            <w:tcBorders>
              <w:top w:val="single" w:sz="4" w:space="0" w:color="auto"/>
              <w:left w:val="single" w:sz="4" w:space="0" w:color="auto"/>
              <w:bottom w:val="single" w:sz="4" w:space="0" w:color="auto"/>
              <w:right w:val="single" w:sz="4" w:space="0" w:color="auto"/>
            </w:tcBorders>
          </w:tcPr>
          <w:p>
            <w:r>
              <w:rPr>
                <w:sz w:val="17"/>
              </w:rPr>
              <w:t>Bendahara/Operator Administrasi</w:t>
            </w:r>
          </w:p>
        </w:tc>
        <w:tc>
          <w:tcPr>
            <w:tcW w:type="dxa" w:w="1656"/>
            <w:tcBorders>
              <w:top w:val="single" w:sz="4" w:space="0" w:color="auto"/>
              <w:left w:val="single" w:sz="4" w:space="0" w:color="auto"/>
              <w:bottom w:val="single" w:sz="4" w:space="0" w:color="auto"/>
              <w:right w:val="single" w:sz="4" w:space="0" w:color="auto"/>
            </w:tcBorders>
          </w:tcPr>
          <w:p>
            <w:r>
              <w:rPr>
                <w:sz w:val="17"/>
              </w:rPr>
              <w:t>Berita acara, BKU, ARKAS, rekening koran, bukti transaksi, dokumen koreksi</w:t>
            </w:r>
          </w:p>
        </w:tc>
        <w:tc>
          <w:tcPr>
            <w:tcW w:type="dxa" w:w="1656"/>
            <w:tcBorders>
              <w:top w:val="single" w:sz="4" w:space="0" w:color="auto"/>
              <w:left w:val="single" w:sz="4" w:space="0" w:color="auto"/>
              <w:bottom w:val="single" w:sz="4" w:space="0" w:color="auto"/>
              <w:right w:val="single" w:sz="4" w:space="0" w:color="auto"/>
            </w:tcBorders>
          </w:tcPr>
          <w:p>
            <w:r>
              <w:rPr>
                <w:sz w:val="17"/>
              </w:rPr>
              <w:t>1 hari kerja</w:t>
            </w:r>
          </w:p>
        </w:tc>
        <w:tc>
          <w:tcPr>
            <w:tcW w:type="dxa" w:w="1656"/>
            <w:tcBorders>
              <w:top w:val="single" w:sz="4" w:space="0" w:color="auto"/>
              <w:left w:val="single" w:sz="4" w:space="0" w:color="auto"/>
              <w:bottom w:val="single" w:sz="4" w:space="0" w:color="auto"/>
              <w:right w:val="single" w:sz="4" w:space="0" w:color="auto"/>
            </w:tcBorders>
          </w:tcPr>
          <w:p>
            <w:r>
              <w:rPr>
                <w:sz w:val="17"/>
              </w:rPr>
              <w:t>Arsip dokumen rekonsiliasi lengkap dan tertata</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SOP-13. SOP PERGESERAN ANGGARAN</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B.10.400.3/4512/SMKN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 Operator ARKAS, Tim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Tim RKAS</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Dokumen pergeseran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pergeseran anggaran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RKAS awal + alasan perubahan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kebutuhan perubahan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Operator ARKAS, Tim BOSP</w:t>
            </w:r>
          </w:p>
        </w:tc>
        <w:tc>
          <w:tcPr>
            <w:tcW w:type="dxa" w:w="1656"/>
            <w:tcBorders>
              <w:top w:val="single" w:sz="4" w:space="0" w:color="auto"/>
              <w:left w:val="single" w:sz="4" w:space="0" w:color="auto"/>
              <w:bottom w:val="single" w:sz="4" w:space="0" w:color="auto"/>
              <w:right w:val="single" w:sz="4" w:space="0" w:color="auto"/>
            </w:tcBorders>
          </w:tcPr>
          <w:p>
            <w:r>
              <w:rPr>
                <w:sz w:val="17"/>
              </w:rPr>
              <w:t>ARKAS yang telah disahkan, laporan realisasi, kondisi/kebutuhan sekolah, dokumen pendukung kebutuhan perubahan</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 sejak kebutuhan perubahan diketahui</w:t>
            </w:r>
          </w:p>
        </w:tc>
        <w:tc>
          <w:tcPr>
            <w:tcW w:type="dxa" w:w="1656"/>
            <w:tcBorders>
              <w:top w:val="single" w:sz="4" w:space="0" w:color="auto"/>
              <w:left w:val="single" w:sz="4" w:space="0" w:color="auto"/>
              <w:bottom w:val="single" w:sz="4" w:space="0" w:color="auto"/>
              <w:right w:val="single" w:sz="4" w:space="0" w:color="auto"/>
            </w:tcBorders>
          </w:tcPr>
          <w:p>
            <w:r>
              <w:rPr>
                <w:sz w:val="17"/>
              </w:rPr>
              <w:t>Daftar kebutuhan perubahan ARKAS</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Uji kepatuhan terhadap ketentuan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Tim BOSP</w:t>
            </w:r>
          </w:p>
        </w:tc>
        <w:tc>
          <w:tcPr>
            <w:tcW w:type="dxa" w:w="1656"/>
            <w:tcBorders>
              <w:top w:val="single" w:sz="4" w:space="0" w:color="auto"/>
              <w:left w:val="single" w:sz="4" w:space="0" w:color="auto"/>
              <w:bottom w:val="single" w:sz="4" w:space="0" w:color="auto"/>
              <w:right w:val="single" w:sz="4" w:space="0" w:color="auto"/>
            </w:tcBorders>
          </w:tcPr>
          <w:p>
            <w:r>
              <w:rPr>
                <w:sz w:val="17"/>
              </w:rPr>
              <w:t>Juknis dana BOSP yang berlaku, ARKAS, regulasi terkait,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uji kepatuhan/rekomendasi perubahan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Ajukan usulan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Sekolah/Tim BOSP</w:t>
            </w:r>
          </w:p>
        </w:tc>
        <w:tc>
          <w:tcPr>
            <w:tcW w:type="dxa" w:w="1656"/>
            <w:tcBorders>
              <w:top w:val="single" w:sz="4" w:space="0" w:color="auto"/>
              <w:left w:val="single" w:sz="4" w:space="0" w:color="auto"/>
              <w:bottom w:val="single" w:sz="4" w:space="0" w:color="auto"/>
              <w:right w:val="single" w:sz="4" w:space="0" w:color="auto"/>
            </w:tcBorders>
          </w:tcPr>
          <w:p>
            <w:r>
              <w:rPr>
                <w:sz w:val="17"/>
              </w:rPr>
              <w:t>Formulir/usulan perubahan, alasan perubahan, rincian anggaran, bukti pendukung, hasil uji kepatuhan</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Usulan perubahan ARKAS</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Review Tim BOSP</w:t>
            </w:r>
          </w:p>
        </w:tc>
        <w:tc>
          <w:tcPr>
            <w:tcW w:type="dxa" w:w="1656"/>
            <w:tcBorders>
              <w:top w:val="single" w:sz="4" w:space="0" w:color="auto"/>
              <w:left w:val="single" w:sz="4" w:space="0" w:color="auto"/>
              <w:bottom w:val="single" w:sz="4" w:space="0" w:color="auto"/>
              <w:right w:val="single" w:sz="4" w:space="0" w:color="auto"/>
            </w:tcBorders>
          </w:tcPr>
          <w:p>
            <w:r>
              <w:rPr>
                <w:sz w:val="17"/>
              </w:rPr>
              <w:t>Tim BOSP,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Usulan perubahan, ARKAS awal, dokumen pendukung, hasil uji kepatuhan</w:t>
            </w:r>
          </w:p>
        </w:tc>
        <w:tc>
          <w:tcPr>
            <w:tcW w:type="dxa" w:w="1656"/>
            <w:tcBorders>
              <w:top w:val="single" w:sz="4" w:space="0" w:color="auto"/>
              <w:left w:val="single" w:sz="4" w:space="0" w:color="auto"/>
              <w:bottom w:val="single" w:sz="4" w:space="0" w:color="auto"/>
              <w:right w:val="single" w:sz="4" w:space="0" w:color="auto"/>
            </w:tcBorders>
          </w:tcPr>
          <w:p>
            <w:r>
              <w:rPr>
                <w:sz w:val="17"/>
              </w:rPr>
              <w:t>Maks. 2–3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review dan persetujuan/rekomendasi Tim BOSP</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Melakukan perubahan pada ARKAS sesuai mekanisme</w:t>
            </w:r>
          </w:p>
        </w:tc>
        <w:tc>
          <w:tcPr>
            <w:tcW w:type="dxa" w:w="1656"/>
            <w:tcBorders>
              <w:top w:val="single" w:sz="4" w:space="0" w:color="auto"/>
              <w:left w:val="single" w:sz="4" w:space="0" w:color="auto"/>
              <w:bottom w:val="single" w:sz="4" w:space="0" w:color="auto"/>
              <w:right w:val="single" w:sz="4" w:space="0" w:color="auto"/>
            </w:tcBorders>
          </w:tcPr>
          <w:p>
            <w:r>
              <w:rPr>
                <w:sz w:val="17"/>
              </w:rPr>
              <w:t>Operator ARKAS, Bendahara</w:t>
            </w:r>
          </w:p>
        </w:tc>
        <w:tc>
          <w:tcPr>
            <w:tcW w:type="dxa" w:w="1656"/>
            <w:tcBorders>
              <w:top w:val="single" w:sz="4" w:space="0" w:color="auto"/>
              <w:left w:val="single" w:sz="4" w:space="0" w:color="auto"/>
              <w:bottom w:val="single" w:sz="4" w:space="0" w:color="auto"/>
              <w:right w:val="single" w:sz="4" w:space="0" w:color="auto"/>
            </w:tcBorders>
          </w:tcPr>
          <w:p>
            <w:r>
              <w:rPr>
                <w:sz w:val="17"/>
              </w:rPr>
              <w:t>Usulan yang telah direview/disetujui, ARKAS awal, data perubahan, akses aplikasi ARKAS</w:t>
            </w:r>
          </w:p>
        </w:tc>
        <w:tc>
          <w:tcPr>
            <w:tcW w:type="dxa" w:w="1656"/>
            <w:tcBorders>
              <w:top w:val="single" w:sz="4" w:space="0" w:color="auto"/>
              <w:left w:val="single" w:sz="4" w:space="0" w:color="auto"/>
              <w:bottom w:val="single" w:sz="4" w:space="0" w:color="auto"/>
              <w:right w:val="single" w:sz="4" w:space="0" w:color="auto"/>
            </w:tcBorders>
          </w:tcPr>
          <w:p>
            <w:r>
              <w:rPr>
                <w:sz w:val="17"/>
              </w:rPr>
              <w:t>Maks. 1–2 hari kerja</w:t>
            </w:r>
          </w:p>
        </w:tc>
        <w:tc>
          <w:tcPr>
            <w:tcW w:type="dxa" w:w="1656"/>
            <w:tcBorders>
              <w:top w:val="single" w:sz="4" w:space="0" w:color="auto"/>
              <w:left w:val="single" w:sz="4" w:space="0" w:color="auto"/>
              <w:bottom w:val="single" w:sz="4" w:space="0" w:color="auto"/>
              <w:right w:val="single" w:sz="4" w:space="0" w:color="auto"/>
            </w:tcBorders>
          </w:tcPr>
          <w:p>
            <w:r>
              <w:rPr>
                <w:sz w:val="17"/>
              </w:rPr>
              <w:t>ARKAS hasil perubahan</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Mendapatkan pengesahan jika diperlukan</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Tim BOSP, pihak berwenang sesuai ketentuan</w:t>
            </w:r>
          </w:p>
        </w:tc>
        <w:tc>
          <w:tcPr>
            <w:tcW w:type="dxa" w:w="1656"/>
            <w:tcBorders>
              <w:top w:val="single" w:sz="4" w:space="0" w:color="auto"/>
              <w:left w:val="single" w:sz="4" w:space="0" w:color="auto"/>
              <w:bottom w:val="single" w:sz="4" w:space="0" w:color="auto"/>
              <w:right w:val="single" w:sz="4" w:space="0" w:color="auto"/>
            </w:tcBorders>
          </w:tcPr>
          <w:p>
            <w:r>
              <w:rPr>
                <w:sz w:val="17"/>
              </w:rPr>
              <w:t>ARKAS perubahan, berita acara/notulen, dokumen persetujuan,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Sesuai mekanisme dan batas waktu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ARKAS perubahan yang disahkan/disetujui</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Mengarsipkan jejak perubahan</w:t>
            </w:r>
          </w:p>
        </w:tc>
        <w:tc>
          <w:tcPr>
            <w:tcW w:type="dxa" w:w="1656"/>
            <w:tcBorders>
              <w:top w:val="single" w:sz="4" w:space="0" w:color="auto"/>
              <w:left w:val="single" w:sz="4" w:space="0" w:color="auto"/>
              <w:bottom w:val="single" w:sz="4" w:space="0" w:color="auto"/>
              <w:right w:val="single" w:sz="4" w:space="0" w:color="auto"/>
            </w:tcBorders>
          </w:tcPr>
          <w:p>
            <w:r>
              <w:rPr>
                <w:sz w:val="17"/>
              </w:rPr>
              <w:t>Operator ARKAS, Bendahara</w:t>
            </w:r>
          </w:p>
        </w:tc>
        <w:tc>
          <w:tcPr>
            <w:tcW w:type="dxa" w:w="1656"/>
            <w:tcBorders>
              <w:top w:val="single" w:sz="4" w:space="0" w:color="auto"/>
              <w:left w:val="single" w:sz="4" w:space="0" w:color="auto"/>
              <w:bottom w:val="single" w:sz="4" w:space="0" w:color="auto"/>
              <w:right w:val="single" w:sz="4" w:space="0" w:color="auto"/>
            </w:tcBorders>
          </w:tcPr>
          <w:p>
            <w:r>
              <w:rPr>
                <w:sz w:val="17"/>
              </w:rPr>
              <w:t>ARKAS awal dan perubahan, usulan perubahan, hasil review, persetujuan/pengesahan, berita acara/notulen, bukti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 setelah proses selesai</w:t>
            </w:r>
          </w:p>
        </w:tc>
        <w:tc>
          <w:tcPr>
            <w:tcW w:type="dxa" w:w="1656"/>
            <w:tcBorders>
              <w:top w:val="single" w:sz="4" w:space="0" w:color="auto"/>
              <w:left w:val="single" w:sz="4" w:space="0" w:color="auto"/>
              <w:bottom w:val="single" w:sz="4" w:space="0" w:color="auto"/>
              <w:right w:val="single" w:sz="4" w:space="0" w:color="auto"/>
            </w:tcBorders>
          </w:tcPr>
          <w:p>
            <w:r>
              <w:rPr>
                <w:sz w:val="17"/>
              </w:rPr>
              <w:t>Arsip perubahan ARKAS dan audit trail yang lengkap</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SOP-14. SOP PERUBAHAN RKAS</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B.10.400.3/4513/SMKN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Sekolah/Tim BOSP/Bendahara/PBJ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Tim RKAS,Tim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RKAS perubahan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perubahan rkas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RKAS + realisasi + perubahan kebutuhan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perubahan material</w:t>
            </w:r>
          </w:p>
        </w:tc>
        <w:tc>
          <w:tcPr>
            <w:tcW w:type="dxa" w:w="1656"/>
            <w:tcBorders>
              <w:top w:val="single" w:sz="4" w:space="0" w:color="auto"/>
              <w:left w:val="single" w:sz="4" w:space="0" w:color="auto"/>
              <w:bottom w:val="single" w:sz="4" w:space="0" w:color="auto"/>
              <w:right w:val="single" w:sz="4" w:space="0" w:color="auto"/>
            </w:tcBorders>
          </w:tcPr>
          <w:p>
            <w:r>
              <w:rPr>
                <w:sz w:val="17"/>
              </w:rPr>
              <w:t>PIC: Tim RKAS Pendukung: Bendahara/Tim BOSP</w:t>
            </w:r>
          </w:p>
        </w:tc>
        <w:tc>
          <w:tcPr>
            <w:tcW w:type="dxa" w:w="1656"/>
            <w:tcBorders>
              <w:top w:val="single" w:sz="4" w:space="0" w:color="auto"/>
              <w:left w:val="single" w:sz="4" w:space="0" w:color="auto"/>
              <w:bottom w:val="single" w:sz="4" w:space="0" w:color="auto"/>
              <w:right w:val="single" w:sz="4" w:space="0" w:color="auto"/>
            </w:tcBorders>
          </w:tcPr>
          <w:p>
            <w:r>
              <w:rPr>
                <w:sz w:val="17"/>
              </w:rPr>
              <w:t>RKAS/ARKAS yang berlaku; realisasi anggaran; perubahan kebutuhan; bukti/dokumen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Daftar/kertas kerja perubahan kebutuhan dan dasar perubahan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Susun revisi</w:t>
            </w:r>
          </w:p>
        </w:tc>
        <w:tc>
          <w:tcPr>
            <w:tcW w:type="dxa" w:w="1656"/>
            <w:tcBorders>
              <w:top w:val="single" w:sz="4" w:space="0" w:color="auto"/>
              <w:left w:val="single" w:sz="4" w:space="0" w:color="auto"/>
              <w:bottom w:val="single" w:sz="4" w:space="0" w:color="auto"/>
              <w:right w:val="single" w:sz="4" w:space="0" w:color="auto"/>
            </w:tcBorders>
          </w:tcPr>
          <w:p>
            <w:r>
              <w:rPr>
                <w:sz w:val="17"/>
              </w:rPr>
              <w:t>PIC: Tim RKAS Pendukung: Bendahara, PBJ/Tim BOSP</w:t>
            </w:r>
          </w:p>
        </w:tc>
        <w:tc>
          <w:tcPr>
            <w:tcW w:type="dxa" w:w="1656"/>
            <w:tcBorders>
              <w:top w:val="single" w:sz="4" w:space="0" w:color="auto"/>
              <w:left w:val="single" w:sz="4" w:space="0" w:color="auto"/>
              <w:bottom w:val="single" w:sz="4" w:space="0" w:color="auto"/>
              <w:right w:val="single" w:sz="4" w:space="0" w:color="auto"/>
            </w:tcBorders>
          </w:tcPr>
          <w:p>
            <w:r>
              <w:rPr>
                <w:sz w:val="17"/>
              </w:rPr>
              <w:t>Daftar perubahan; RKAS/ARKAS; data realisasi; ketentuan teknis dan regulasi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w:t>
            </w:r>
          </w:p>
        </w:tc>
        <w:tc>
          <w:tcPr>
            <w:tcW w:type="dxa" w:w="1656"/>
            <w:tcBorders>
              <w:top w:val="single" w:sz="4" w:space="0" w:color="auto"/>
              <w:left w:val="single" w:sz="4" w:space="0" w:color="auto"/>
              <w:bottom w:val="single" w:sz="4" w:space="0" w:color="auto"/>
              <w:right w:val="single" w:sz="4" w:space="0" w:color="auto"/>
            </w:tcBorders>
          </w:tcPr>
          <w:p>
            <w:r>
              <w:rPr>
                <w:sz w:val="17"/>
              </w:rPr>
              <w:t>Draft RKAS perubahan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Review kepatuhan</w:t>
            </w:r>
          </w:p>
        </w:tc>
        <w:tc>
          <w:tcPr>
            <w:tcW w:type="dxa" w:w="1656"/>
            <w:tcBorders>
              <w:top w:val="single" w:sz="4" w:space="0" w:color="auto"/>
              <w:left w:val="single" w:sz="4" w:space="0" w:color="auto"/>
              <w:bottom w:val="single" w:sz="4" w:space="0" w:color="auto"/>
              <w:right w:val="single" w:sz="4" w:space="0" w:color="auto"/>
            </w:tcBorders>
          </w:tcPr>
          <w:p>
            <w:r>
              <w:rPr>
                <w:sz w:val="17"/>
              </w:rPr>
              <w:t>PIC: Tim BOSP/Tim RKAS Reviewer: Kepala Satuan Pendidikan</w:t>
            </w:r>
          </w:p>
        </w:tc>
        <w:tc>
          <w:tcPr>
            <w:tcW w:type="dxa" w:w="1656"/>
            <w:tcBorders>
              <w:top w:val="single" w:sz="4" w:space="0" w:color="auto"/>
              <w:left w:val="single" w:sz="4" w:space="0" w:color="auto"/>
              <w:bottom w:val="single" w:sz="4" w:space="0" w:color="auto"/>
              <w:right w:val="single" w:sz="4" w:space="0" w:color="auto"/>
            </w:tcBorders>
          </w:tcPr>
          <w:p>
            <w:r>
              <w:rPr>
                <w:sz w:val="17"/>
              </w:rPr>
              <w:t>Draft RKAS perubahan; dokumen pendukung; checklist kepatuhan; ketentuan/regulasi</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review/checklist dan rekomendasi perbaikan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Input perubahan</w:t>
            </w:r>
          </w:p>
        </w:tc>
        <w:tc>
          <w:tcPr>
            <w:tcW w:type="dxa" w:w="1656"/>
            <w:tcBorders>
              <w:top w:val="single" w:sz="4" w:space="0" w:color="auto"/>
              <w:left w:val="single" w:sz="4" w:space="0" w:color="auto"/>
              <w:bottom w:val="single" w:sz="4" w:space="0" w:color="auto"/>
              <w:right w:val="single" w:sz="4" w:space="0" w:color="auto"/>
            </w:tcBorders>
          </w:tcPr>
          <w:p>
            <w:r>
              <w:rPr>
                <w:sz w:val="17"/>
              </w:rPr>
              <w:t>PIC: Operator/Tim RKAS Pendukung: Bendahara</w:t>
            </w:r>
          </w:p>
        </w:tc>
        <w:tc>
          <w:tcPr>
            <w:tcW w:type="dxa" w:w="1656"/>
            <w:tcBorders>
              <w:top w:val="single" w:sz="4" w:space="0" w:color="auto"/>
              <w:left w:val="single" w:sz="4" w:space="0" w:color="auto"/>
              <w:bottom w:val="single" w:sz="4" w:space="0" w:color="auto"/>
              <w:right w:val="single" w:sz="4" w:space="0" w:color="auto"/>
            </w:tcBorders>
          </w:tcPr>
          <w:p>
            <w:r>
              <w:rPr>
                <w:sz w:val="17"/>
              </w:rPr>
              <w:t>Draft yang telah direview; data perubahan yang disetujui; akses ARKAS/sistem terkait</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RKAS perubahan terinput dalam sistem</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Ajukan/pengesahan</w:t>
            </w:r>
          </w:p>
        </w:tc>
        <w:tc>
          <w:tcPr>
            <w:tcW w:type="dxa" w:w="1656"/>
            <w:tcBorders>
              <w:top w:val="single" w:sz="4" w:space="0" w:color="auto"/>
              <w:left w:val="single" w:sz="4" w:space="0" w:color="auto"/>
              <w:bottom w:val="single" w:sz="4" w:space="0" w:color="auto"/>
              <w:right w:val="single" w:sz="4" w:space="0" w:color="auto"/>
            </w:tcBorders>
          </w:tcPr>
          <w:p>
            <w:r>
              <w:rPr>
                <w:sz w:val="17"/>
              </w:rPr>
              <w:t>PIC: Kepala Satuan Pendidikan Pelaksana: Tim RKAS/Operator</w:t>
            </w:r>
          </w:p>
        </w:tc>
        <w:tc>
          <w:tcPr>
            <w:tcW w:type="dxa" w:w="1656"/>
            <w:tcBorders>
              <w:top w:val="single" w:sz="4" w:space="0" w:color="auto"/>
              <w:left w:val="single" w:sz="4" w:space="0" w:color="auto"/>
              <w:bottom w:val="single" w:sz="4" w:space="0" w:color="auto"/>
              <w:right w:val="single" w:sz="4" w:space="0" w:color="auto"/>
            </w:tcBorders>
          </w:tcPr>
          <w:p>
            <w:r>
              <w:rPr>
                <w:sz w:val="17"/>
              </w:rPr>
              <w:t>RKAS perubahan final; hasil review; dokumen pendukung; bukti input/log sistem</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Persetujuan/pengesahan dan approval trail</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Publikasikan/arsipkan sesuai ketentuan</w:t>
            </w:r>
          </w:p>
        </w:tc>
        <w:tc>
          <w:tcPr>
            <w:tcW w:type="dxa" w:w="1656"/>
            <w:tcBorders>
              <w:top w:val="single" w:sz="4" w:space="0" w:color="auto"/>
              <w:left w:val="single" w:sz="4" w:space="0" w:color="auto"/>
              <w:bottom w:val="single" w:sz="4" w:space="0" w:color="auto"/>
              <w:right w:val="single" w:sz="4" w:space="0" w:color="auto"/>
            </w:tcBorders>
          </w:tcPr>
          <w:p>
            <w:r>
              <w:rPr>
                <w:sz w:val="17"/>
              </w:rPr>
              <w:t>PIC: Tim RKAS/Administrasi Pendukung: Bendahara</w:t>
            </w:r>
          </w:p>
        </w:tc>
        <w:tc>
          <w:tcPr>
            <w:tcW w:type="dxa" w:w="1656"/>
            <w:tcBorders>
              <w:top w:val="single" w:sz="4" w:space="0" w:color="auto"/>
              <w:left w:val="single" w:sz="4" w:space="0" w:color="auto"/>
              <w:bottom w:val="single" w:sz="4" w:space="0" w:color="auto"/>
              <w:right w:val="single" w:sz="4" w:space="0" w:color="auto"/>
            </w:tcBorders>
          </w:tcPr>
          <w:p>
            <w:r>
              <w:rPr>
                <w:sz w:val="17"/>
              </w:rPr>
              <w:t>RKAS perubahan yang telah disahkan; bukti persetujuan; checklist;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RKAS perubahan terpublikasi dan paket arsip/audit trail</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Perubahan RKAS memiliki dasar yang jelas dan kebutuhan yang dapat dipertanggungjawabkan.</w:t>
            </w:r>
          </w:p>
        </w:tc>
        <w:tc>
          <w:tcPr>
            <w:tcW w:type="dxa" w:w="2484"/>
            <w:tcBorders>
              <w:top w:val="single" w:sz="4" w:space="0" w:color="auto"/>
              <w:left w:val="single" w:sz="4" w:space="0" w:color="auto"/>
              <w:bottom w:val="single" w:sz="4" w:space="0" w:color="auto"/>
              <w:right w:val="single" w:sz="4" w:space="0" w:color="auto"/>
            </w:tcBorders>
          </w:tcPr>
          <w:p>
            <w:r>
              <w:rPr>
                <w:sz w:val="17"/>
              </w:rPr>
              <w:t>RKAS/ARKAS yang berlaku; data realisasi anggaran; dokumen kebutuhan/perubahan; kertas kerja.</w:t>
            </w:r>
          </w:p>
        </w:tc>
        <w:tc>
          <w:tcPr>
            <w:tcW w:type="dxa" w:w="2484"/>
            <w:tcBorders>
              <w:top w:val="single" w:sz="4" w:space="0" w:color="auto"/>
              <w:left w:val="single" w:sz="4" w:space="0" w:color="auto"/>
              <w:bottom w:val="single" w:sz="4" w:space="0" w:color="auto"/>
              <w:right w:val="single" w:sz="4" w:space="0" w:color="auto"/>
            </w:tcBorders>
          </w:tcPr>
          <w:p>
            <w:r>
              <w:rPr>
                <w:sz w:val="17"/>
              </w:rPr>
              <w:t>Perubahan anggaran tanpa dasar yang jelas atau tidak sesuai kebutuhan.</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Penyusunan revisi sesuai dengan kebutuhan dan ketentuan yang berlaku.</w:t>
            </w:r>
          </w:p>
        </w:tc>
        <w:tc>
          <w:tcPr>
            <w:tcW w:type="dxa" w:w="2484"/>
            <w:tcBorders>
              <w:top w:val="single" w:sz="4" w:space="0" w:color="auto"/>
              <w:left w:val="single" w:sz="4" w:space="0" w:color="auto"/>
              <w:bottom w:val="single" w:sz="4" w:space="0" w:color="auto"/>
              <w:right w:val="single" w:sz="4" w:space="0" w:color="auto"/>
            </w:tcBorders>
          </w:tcPr>
          <w:p>
            <w:r>
              <w:rPr>
                <w:sz w:val="17"/>
              </w:rPr>
              <w:t>Draft RKAS perubahan; rincian kegiatan dan anggaran; data pendukung; ketentuan teknis/regulasi.</w:t>
            </w:r>
          </w:p>
        </w:tc>
        <w:tc>
          <w:tcPr>
            <w:tcW w:type="dxa" w:w="2484"/>
            <w:tcBorders>
              <w:top w:val="single" w:sz="4" w:space="0" w:color="auto"/>
              <w:left w:val="single" w:sz="4" w:space="0" w:color="auto"/>
              <w:bottom w:val="single" w:sz="4" w:space="0" w:color="auto"/>
              <w:right w:val="single" w:sz="4" w:space="0" w:color="auto"/>
            </w:tcBorders>
          </w:tcPr>
          <w:p>
            <w:r>
              <w:rPr>
                <w:sz w:val="17"/>
              </w:rPr>
              <w:t>Salah perencanaan, salah penganggaran, atau kegiatan tidak sesuai ketentuan.</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Review kepatuhan dilakukan sebelum perubahan diinput ke sistem.</w:t>
            </w:r>
          </w:p>
        </w:tc>
        <w:tc>
          <w:tcPr>
            <w:tcW w:type="dxa" w:w="2484"/>
            <w:tcBorders>
              <w:top w:val="single" w:sz="4" w:space="0" w:color="auto"/>
              <w:left w:val="single" w:sz="4" w:space="0" w:color="auto"/>
              <w:bottom w:val="single" w:sz="4" w:space="0" w:color="auto"/>
              <w:right w:val="single" w:sz="4" w:space="0" w:color="auto"/>
            </w:tcBorders>
          </w:tcPr>
          <w:p>
            <w:r>
              <w:rPr>
                <w:sz w:val="17"/>
              </w:rPr>
              <w:t>Checklist review; hasil pemeriksaan; dokumen pendukung; catatan/rekomendasi perbaikan.</w:t>
            </w:r>
          </w:p>
        </w:tc>
        <w:tc>
          <w:tcPr>
            <w:tcW w:type="dxa" w:w="2484"/>
            <w:tcBorders>
              <w:top w:val="single" w:sz="4" w:space="0" w:color="auto"/>
              <w:left w:val="single" w:sz="4" w:space="0" w:color="auto"/>
              <w:bottom w:val="single" w:sz="4" w:space="0" w:color="auto"/>
              <w:right w:val="single" w:sz="4" w:space="0" w:color="auto"/>
            </w:tcBorders>
          </w:tcPr>
          <w:p>
            <w:r>
              <w:rPr>
                <w:sz w:val="17"/>
              </w:rPr>
              <w:t>Perubahan yang tidak sesuai regulasi atau terdapat kesalahan dokumen lolos ke tahap berikutnya.</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Data yang diinput ke ARKAS/sistem harus sesuai dengan dokumen hasil review.</w:t>
            </w:r>
          </w:p>
        </w:tc>
        <w:tc>
          <w:tcPr>
            <w:tcW w:type="dxa" w:w="2484"/>
            <w:tcBorders>
              <w:top w:val="single" w:sz="4" w:space="0" w:color="auto"/>
              <w:left w:val="single" w:sz="4" w:space="0" w:color="auto"/>
              <w:bottom w:val="single" w:sz="4" w:space="0" w:color="auto"/>
              <w:right w:val="single" w:sz="4" w:space="0" w:color="auto"/>
            </w:tcBorders>
          </w:tcPr>
          <w:p>
            <w:r>
              <w:rPr>
                <w:sz w:val="17"/>
              </w:rPr>
              <w:t>RKAS perubahan yang telah direview; hasil input; screenshot/log sistem; data sebelum dan sesudah perubahan.</w:t>
            </w:r>
          </w:p>
        </w:tc>
        <w:tc>
          <w:tcPr>
            <w:tcW w:type="dxa" w:w="2484"/>
            <w:tcBorders>
              <w:top w:val="single" w:sz="4" w:space="0" w:color="auto"/>
              <w:left w:val="single" w:sz="4" w:space="0" w:color="auto"/>
              <w:bottom w:val="single" w:sz="4" w:space="0" w:color="auto"/>
              <w:right w:val="single" w:sz="4" w:space="0" w:color="auto"/>
            </w:tcBorders>
          </w:tcPr>
          <w:p>
            <w:r>
              <w:rPr>
                <w:sz w:val="17"/>
              </w:rPr>
              <w:t>Kesalahan input, perbedaan data, atau perubahan yang tidak sesuai dokumen.</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Pengesahan dilakukan oleh pihak yang berwenang.</w:t>
            </w:r>
          </w:p>
        </w:tc>
        <w:tc>
          <w:tcPr>
            <w:tcW w:type="dxa" w:w="2484"/>
            <w:tcBorders>
              <w:top w:val="single" w:sz="4" w:space="0" w:color="auto"/>
              <w:left w:val="single" w:sz="4" w:space="0" w:color="auto"/>
              <w:bottom w:val="single" w:sz="4" w:space="0" w:color="auto"/>
              <w:right w:val="single" w:sz="4" w:space="0" w:color="auto"/>
            </w:tcBorders>
          </w:tcPr>
          <w:p>
            <w:r>
              <w:rPr>
                <w:sz w:val="17"/>
              </w:rPr>
              <w:t>Dokumen RKAS perubahan final; tanda tangan/persetujuan; approval trail/log persetujuan.</w:t>
            </w:r>
          </w:p>
        </w:tc>
        <w:tc>
          <w:tcPr>
            <w:tcW w:type="dxa" w:w="2484"/>
            <w:tcBorders>
              <w:top w:val="single" w:sz="4" w:space="0" w:color="auto"/>
              <w:left w:val="single" w:sz="4" w:space="0" w:color="auto"/>
              <w:bottom w:val="single" w:sz="4" w:space="0" w:color="auto"/>
              <w:right w:val="single" w:sz="4" w:space="0" w:color="auto"/>
            </w:tcBorders>
          </w:tcPr>
          <w:p>
            <w:r>
              <w:rPr>
                <w:sz w:val="17"/>
              </w:rPr>
              <w:t>Perubahan dilakukan tanpa otorisasi atau persetujuan yang sah.</w:t>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Transaksi yang terkait dengan perubahan benar-benar terjadi dan didukung bukti.</w:t>
            </w:r>
          </w:p>
        </w:tc>
        <w:tc>
          <w:tcPr>
            <w:tcW w:type="dxa" w:w="2484"/>
            <w:tcBorders>
              <w:top w:val="single" w:sz="4" w:space="0" w:color="auto"/>
              <w:left w:val="single" w:sz="4" w:space="0" w:color="auto"/>
              <w:bottom w:val="single" w:sz="4" w:space="0" w:color="auto"/>
              <w:right w:val="single" w:sz="4" w:space="0" w:color="auto"/>
            </w:tcBorders>
          </w:tcPr>
          <w:p>
            <w:r>
              <w:rPr>
                <w:sz w:val="17"/>
              </w:rPr>
              <w:t>Invoice/nota; kuitansi; BAST; dokumentasi kegiatan/barang/jasa;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t>Transaksi fiktif atau pengeluaran yang tidak dapat dibuktikan keterjadiannya.</w:t>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Nilai transaksi dan anggaran wajar serta sesuai ketentuan.</w:t>
            </w:r>
          </w:p>
        </w:tc>
        <w:tc>
          <w:tcPr>
            <w:tcW w:type="dxa" w:w="2484"/>
            <w:tcBorders>
              <w:top w:val="single" w:sz="4" w:space="0" w:color="auto"/>
              <w:left w:val="single" w:sz="4" w:space="0" w:color="auto"/>
              <w:bottom w:val="single" w:sz="4" w:space="0" w:color="auto"/>
              <w:right w:val="single" w:sz="4" w:space="0" w:color="auto"/>
            </w:tcBorders>
          </w:tcPr>
          <w:p>
            <w:r>
              <w:rPr>
                <w:sz w:val="17"/>
              </w:rPr>
              <w:t>Rincian anggaran; invoice/nota; pembanding harga/standar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t>Mark-up, pemborosan, atau penggunaan anggaran yang tidak wajar.</w:t>
            </w:r>
          </w:p>
        </w:tc>
      </w:tr>
      <w:tr>
        <w:tc>
          <w:tcPr>
            <w:tcW w:type="dxa" w:w="2484"/>
            <w:tcBorders>
              <w:top w:val="single" w:sz="4" w:space="0" w:color="auto"/>
              <w:left w:val="single" w:sz="4" w:space="0" w:color="auto"/>
              <w:bottom w:val="single" w:sz="4" w:space="0" w:color="auto"/>
              <w:right w:val="single" w:sz="4" w:space="0" w:color="auto"/>
            </w:tcBorders>
          </w:tcPr>
          <w:p>
            <w:r>
              <w:rPr>
                <w:sz w:val="17"/>
              </w:rPr>
              <w:t>8</w:t>
            </w:r>
          </w:p>
        </w:tc>
        <w:tc>
          <w:tcPr>
            <w:tcW w:type="dxa" w:w="2484"/>
            <w:tcBorders>
              <w:top w:val="single" w:sz="4" w:space="0" w:color="auto"/>
              <w:left w:val="single" w:sz="4" w:space="0" w:color="auto"/>
              <w:bottom w:val="single" w:sz="4" w:space="0" w:color="auto"/>
              <w:right w:val="single" w:sz="4" w:space="0" w:color="auto"/>
            </w:tcBorders>
          </w:tcPr>
          <w:p>
            <w:r>
              <w:rPr>
                <w:sz w:val="17"/>
              </w:rPr>
              <w:t>Kewajiban perpajakan dipenuhi apabila transaksi terutang 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 bukti setor pajak; dokumen perhitungan pajak.</w:t>
            </w:r>
          </w:p>
        </w:tc>
        <w:tc>
          <w:tcPr>
            <w:tcW w:type="dxa" w:w="2484"/>
            <w:tcBorders>
              <w:top w:val="single" w:sz="4" w:space="0" w:color="auto"/>
              <w:left w:val="single" w:sz="4" w:space="0" w:color="auto"/>
              <w:bottom w:val="single" w:sz="4" w:space="0" w:color="auto"/>
              <w:right w:val="single" w:sz="4" w:space="0" w:color="auto"/>
            </w:tcBorders>
          </w:tcPr>
          <w:p>
            <w:r>
              <w:rPr>
                <w:sz w:val="17"/>
              </w:rPr>
              <w:t>Pajak tidak dipungut/disetor atau kesalahan pemenuhan kewajiban pajak.</w:t>
            </w:r>
          </w:p>
        </w:tc>
      </w:tr>
      <w:tr>
        <w:tc>
          <w:tcPr>
            <w:tcW w:type="dxa" w:w="2484"/>
            <w:tcBorders>
              <w:top w:val="single" w:sz="4" w:space="0" w:color="auto"/>
              <w:left w:val="single" w:sz="4" w:space="0" w:color="auto"/>
              <w:bottom w:val="single" w:sz="4" w:space="0" w:color="auto"/>
              <w:right w:val="single" w:sz="4" w:space="0" w:color="auto"/>
            </w:tcBorders>
          </w:tcPr>
          <w:p>
            <w:r>
              <w:rPr>
                <w:sz w:val="17"/>
              </w:rPr>
              <w:t>9</w:t>
            </w:r>
          </w:p>
        </w:tc>
        <w:tc>
          <w:tcPr>
            <w:tcW w:type="dxa" w:w="2484"/>
            <w:tcBorders>
              <w:top w:val="single" w:sz="4" w:space="0" w:color="auto"/>
              <w:left w:val="single" w:sz="4" w:space="0" w:color="auto"/>
              <w:bottom w:val="single" w:sz="4" w:space="0" w:color="auto"/>
              <w:right w:val="single" w:sz="4" w:space="0" w:color="auto"/>
            </w:tcBorders>
          </w:tcPr>
          <w:p>
            <w:r>
              <w:rPr>
                <w:sz w:val="17"/>
              </w:rPr>
              <w:t>Perubahan dan transaksi dicatat secara lengkap dalam pembukuan dan sistem.</w:t>
            </w:r>
          </w:p>
        </w:tc>
        <w:tc>
          <w:tcPr>
            <w:tcW w:type="dxa" w:w="2484"/>
            <w:tcBorders>
              <w:top w:val="single" w:sz="4" w:space="0" w:color="auto"/>
              <w:left w:val="single" w:sz="4" w:space="0" w:color="auto"/>
              <w:bottom w:val="single" w:sz="4" w:space="0" w:color="auto"/>
              <w:right w:val="single" w:sz="4" w:space="0" w:color="auto"/>
            </w:tcBorders>
          </w:tcPr>
          <w:p>
            <w:r>
              <w:rPr>
                <w:sz w:val="17"/>
              </w:rPr>
              <w:t>BKU; buku pembantu; ARKAS; jurnal/catatan transaksi; rekonsiliasi.</w:t>
            </w:r>
          </w:p>
        </w:tc>
        <w:tc>
          <w:tcPr>
            <w:tcW w:type="dxa" w:w="2484"/>
            <w:tcBorders>
              <w:top w:val="single" w:sz="4" w:space="0" w:color="auto"/>
              <w:left w:val="single" w:sz="4" w:space="0" w:color="auto"/>
              <w:bottom w:val="single" w:sz="4" w:space="0" w:color="auto"/>
              <w:right w:val="single" w:sz="4" w:space="0" w:color="auto"/>
            </w:tcBorders>
          </w:tcPr>
          <w:p>
            <w:r>
              <w:rPr>
                <w:sz w:val="17"/>
              </w:rPr>
              <w:t>Ketidaksesuaian pencatatan, saldo tidak akurat, atau transaksi tidak tercatat.</w:t>
            </w:r>
          </w:p>
        </w:tc>
      </w:tr>
      <w:tr>
        <w:tc>
          <w:tcPr>
            <w:tcW w:type="dxa" w:w="2484"/>
            <w:tcBorders>
              <w:top w:val="single" w:sz="4" w:space="0" w:color="auto"/>
              <w:left w:val="single" w:sz="4" w:space="0" w:color="auto"/>
              <w:bottom w:val="single" w:sz="4" w:space="0" w:color="auto"/>
              <w:right w:val="single" w:sz="4" w:space="0" w:color="auto"/>
            </w:tcBorders>
          </w:tcPr>
          <w:p>
            <w:r>
              <w:rPr>
                <w:sz w:val="17"/>
              </w:rPr>
              <w:t>10</w:t>
            </w:r>
          </w:p>
        </w:tc>
        <w:tc>
          <w:tcPr>
            <w:tcW w:type="dxa" w:w="2484"/>
            <w:tcBorders>
              <w:top w:val="single" w:sz="4" w:space="0" w:color="auto"/>
              <w:left w:val="single" w:sz="4" w:space="0" w:color="auto"/>
              <w:bottom w:val="single" w:sz="4" w:space="0" w:color="auto"/>
              <w:right w:val="single" w:sz="4" w:space="0" w:color="auto"/>
            </w:tcBorders>
          </w:tcPr>
          <w:p>
            <w:r>
              <w:rPr>
                <w:sz w:val="17"/>
              </w:rPr>
              <w:t>Seluruh dokumen perubahan dan bukti pendukung diarsipkan serta mudah ditelusuri.</w:t>
            </w:r>
          </w:p>
        </w:tc>
        <w:tc>
          <w:tcPr>
            <w:tcW w:type="dxa" w:w="2484"/>
            <w:tcBorders>
              <w:top w:val="single" w:sz="4" w:space="0" w:color="auto"/>
              <w:left w:val="single" w:sz="4" w:space="0" w:color="auto"/>
              <w:bottom w:val="single" w:sz="4" w:space="0" w:color="auto"/>
              <w:right w:val="single" w:sz="4" w:space="0" w:color="auto"/>
            </w:tcBorders>
          </w:tcPr>
          <w:p>
            <w:r>
              <w:rPr>
                <w:sz w:val="17"/>
              </w:rPr>
              <w:t>RKAS perubahan; checklist; bukti persetujuan; dokumen transaksi; register arsip/audit trail.</w:t>
            </w:r>
          </w:p>
        </w:tc>
        <w:tc>
          <w:tcPr>
            <w:tcW w:type="dxa" w:w="2484"/>
            <w:tcBorders>
              <w:top w:val="single" w:sz="4" w:space="0" w:color="auto"/>
              <w:left w:val="single" w:sz="4" w:space="0" w:color="auto"/>
              <w:bottom w:val="single" w:sz="4" w:space="0" w:color="auto"/>
              <w:right w:val="single" w:sz="4" w:space="0" w:color="auto"/>
            </w:tcBorders>
          </w:tcPr>
          <w:p>
            <w:r>
              <w:rPr>
                <w:sz w:val="17"/>
              </w:rPr>
              <w:t>Dokumen hilang, sulit ditelusuri, atau tidak tersedia saat pemeriksaan/audit.</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SOP-15. SOP PENGELOLAAN ASET/HASIL BELANJA</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B.10.400.3/4514/SMKN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Bendahara/Sarpras/PBJ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Pengurus barang/PJ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Daftar inventaris</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pengelolaan aset/hasil belanja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BAST + invoice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barang yang menjadi aset/persediaan</w:t>
            </w:r>
          </w:p>
        </w:tc>
        <w:tc>
          <w:tcPr>
            <w:tcW w:type="dxa" w:w="1656"/>
            <w:tcBorders>
              <w:top w:val="single" w:sz="4" w:space="0" w:color="auto"/>
              <w:left w:val="single" w:sz="4" w:space="0" w:color="auto"/>
              <w:bottom w:val="single" w:sz="4" w:space="0" w:color="auto"/>
              <w:right w:val="single" w:sz="4" w:space="0" w:color="auto"/>
            </w:tcBorders>
          </w:tcPr>
          <w:p>
            <w:r>
              <w:rPr>
                <w:sz w:val="17"/>
              </w:rPr>
              <w:t>PIC: Pengurus Barang/PJ Pendukung: Tim BOSP/Bendahara</w:t>
            </w:r>
          </w:p>
        </w:tc>
        <w:tc>
          <w:tcPr>
            <w:tcW w:type="dxa" w:w="1656"/>
            <w:tcBorders>
              <w:top w:val="single" w:sz="4" w:space="0" w:color="auto"/>
              <w:left w:val="single" w:sz="4" w:space="0" w:color="auto"/>
              <w:bottom w:val="single" w:sz="4" w:space="0" w:color="auto"/>
              <w:right w:val="single" w:sz="4" w:space="0" w:color="auto"/>
            </w:tcBorders>
          </w:tcPr>
          <w:p>
            <w:r>
              <w:rPr>
                <w:sz w:val="17"/>
              </w:rPr>
              <w:t>BAST + invoice; RKAS/ARKAS yang berlaku; bukti transaksi/dokumen pendukung; ketentuan teknis yang relevan</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Daftar barang yang teridentifikasi sebagai aset/persediaan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Periksa dokumen penerimaan</w:t>
            </w:r>
          </w:p>
        </w:tc>
        <w:tc>
          <w:tcPr>
            <w:tcW w:type="dxa" w:w="1656"/>
            <w:tcBorders>
              <w:top w:val="single" w:sz="4" w:space="0" w:color="auto"/>
              <w:left w:val="single" w:sz="4" w:space="0" w:color="auto"/>
              <w:bottom w:val="single" w:sz="4" w:space="0" w:color="auto"/>
              <w:right w:val="single" w:sz="4" w:space="0" w:color="auto"/>
            </w:tcBorders>
          </w:tcPr>
          <w:p>
            <w:r>
              <w:rPr>
                <w:sz w:val="17"/>
              </w:rPr>
              <w:t>PIC: Pengurus Barang/PJ Pendukung: Bendahara/PBJ</w:t>
            </w:r>
          </w:p>
        </w:tc>
        <w:tc>
          <w:tcPr>
            <w:tcW w:type="dxa" w:w="1656"/>
            <w:tcBorders>
              <w:top w:val="single" w:sz="4" w:space="0" w:color="auto"/>
              <w:left w:val="single" w:sz="4" w:space="0" w:color="auto"/>
              <w:bottom w:val="single" w:sz="4" w:space="0" w:color="auto"/>
              <w:right w:val="single" w:sz="4" w:space="0" w:color="auto"/>
            </w:tcBorders>
          </w:tcPr>
          <w:p>
            <w:r>
              <w:rPr>
                <w:sz w:val="17"/>
              </w:rPr>
              <w:t>BAST; invoice; bukti transaksi; kesesuaian barang dengan dokumen penerimaan</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pemeriksaan/validasi dokumen penerimaan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Label/catat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PIC: Pengurus Barang/PJ</w:t>
            </w:r>
          </w:p>
        </w:tc>
        <w:tc>
          <w:tcPr>
            <w:tcW w:type="dxa" w:w="1656"/>
            <w:tcBorders>
              <w:top w:val="single" w:sz="4" w:space="0" w:color="auto"/>
              <w:left w:val="single" w:sz="4" w:space="0" w:color="auto"/>
              <w:bottom w:val="single" w:sz="4" w:space="0" w:color="auto"/>
              <w:right w:val="single" w:sz="4" w:space="0" w:color="auto"/>
            </w:tcBorders>
          </w:tcPr>
          <w:p>
            <w:r>
              <w:rPr>
                <w:sz w:val="17"/>
              </w:rPr>
              <w:t>Barang yang telah diterima; hasil pemeriksaan; data inventaris; identitas/kode barang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Barang diberi label dan/atau tercatat dalam daftar inventaris</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Simpan dan distribusikan</w:t>
            </w:r>
          </w:p>
        </w:tc>
        <w:tc>
          <w:tcPr>
            <w:tcW w:type="dxa" w:w="1656"/>
            <w:tcBorders>
              <w:top w:val="single" w:sz="4" w:space="0" w:color="auto"/>
              <w:left w:val="single" w:sz="4" w:space="0" w:color="auto"/>
              <w:bottom w:val="single" w:sz="4" w:space="0" w:color="auto"/>
              <w:right w:val="single" w:sz="4" w:space="0" w:color="auto"/>
            </w:tcBorders>
          </w:tcPr>
          <w:p>
            <w:r>
              <w:rPr>
                <w:sz w:val="17"/>
              </w:rPr>
              <w:t>PIC: Pengurus Barang/PJ Pendukung: Unit/Pengelola barang</w:t>
            </w:r>
          </w:p>
        </w:tc>
        <w:tc>
          <w:tcPr>
            <w:tcW w:type="dxa" w:w="1656"/>
            <w:tcBorders>
              <w:top w:val="single" w:sz="4" w:space="0" w:color="auto"/>
              <w:left w:val="single" w:sz="4" w:space="0" w:color="auto"/>
              <w:bottom w:val="single" w:sz="4" w:space="0" w:color="auto"/>
              <w:right w:val="single" w:sz="4" w:space="0" w:color="auto"/>
            </w:tcBorders>
          </w:tcPr>
          <w:p>
            <w:r>
              <w:rPr>
                <w:sz w:val="17"/>
              </w:rPr>
              <w:t>Barang yang telah diperiksa dan dicatat; dokumen distribusi bila diperlukan; bukti serah terima</w:t>
            </w:r>
          </w:p>
        </w:tc>
        <w:tc>
          <w:tcPr>
            <w:tcW w:type="dxa" w:w="1656"/>
            <w:tcBorders>
              <w:top w:val="single" w:sz="4" w:space="0" w:color="auto"/>
              <w:left w:val="single" w:sz="4" w:space="0" w:color="auto"/>
              <w:bottom w:val="single" w:sz="4" w:space="0" w:color="auto"/>
              <w:right w:val="single" w:sz="4" w:space="0" w:color="auto"/>
            </w:tcBorders>
          </w:tcPr>
          <w:p>
            <w:r>
              <w:rPr>
                <w:sz w:val="17"/>
              </w:rPr>
              <w:t>Sesuai kebutuhan</w:t>
            </w:r>
          </w:p>
        </w:tc>
        <w:tc>
          <w:tcPr>
            <w:tcW w:type="dxa" w:w="1656"/>
            <w:tcBorders>
              <w:top w:val="single" w:sz="4" w:space="0" w:color="auto"/>
              <w:left w:val="single" w:sz="4" w:space="0" w:color="auto"/>
              <w:bottom w:val="single" w:sz="4" w:space="0" w:color="auto"/>
              <w:right w:val="single" w:sz="4" w:space="0" w:color="auto"/>
            </w:tcBorders>
          </w:tcPr>
          <w:p>
            <w:r>
              <w:rPr>
                <w:sz w:val="17"/>
              </w:rPr>
              <w:t>Barang tersimpan atau terdistribusi dengan bukti serah terima</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Inventarisasi berkala</w:t>
            </w:r>
          </w:p>
        </w:tc>
        <w:tc>
          <w:tcPr>
            <w:tcW w:type="dxa" w:w="1656"/>
            <w:tcBorders>
              <w:top w:val="single" w:sz="4" w:space="0" w:color="auto"/>
              <w:left w:val="single" w:sz="4" w:space="0" w:color="auto"/>
              <w:bottom w:val="single" w:sz="4" w:space="0" w:color="auto"/>
              <w:right w:val="single" w:sz="4" w:space="0" w:color="auto"/>
            </w:tcBorders>
          </w:tcPr>
          <w:p>
            <w:r>
              <w:rPr>
                <w:sz w:val="17"/>
              </w:rPr>
              <w:t>PIC: Pengurus Barang/PJ Reviewer: Kepala Sekolah/Tim terkait</w:t>
            </w:r>
          </w:p>
        </w:tc>
        <w:tc>
          <w:tcPr>
            <w:tcW w:type="dxa" w:w="1656"/>
            <w:tcBorders>
              <w:top w:val="single" w:sz="4" w:space="0" w:color="auto"/>
              <w:left w:val="single" w:sz="4" w:space="0" w:color="auto"/>
              <w:bottom w:val="single" w:sz="4" w:space="0" w:color="auto"/>
              <w:right w:val="single" w:sz="4" w:space="0" w:color="auto"/>
            </w:tcBorders>
          </w:tcPr>
          <w:p>
            <w:r>
              <w:rPr>
                <w:sz w:val="17"/>
              </w:rPr>
              <w:t>Daftar inventaris; kondisi fisik barang; hasil stock opname; dokumen mutasi/serah terima bila ada</w:t>
            </w:r>
          </w:p>
        </w:tc>
        <w:tc>
          <w:tcPr>
            <w:tcW w:type="dxa" w:w="1656"/>
            <w:tcBorders>
              <w:top w:val="single" w:sz="4" w:space="0" w:color="auto"/>
              <w:left w:val="single" w:sz="4" w:space="0" w:color="auto"/>
              <w:bottom w:val="single" w:sz="4" w:space="0" w:color="auto"/>
              <w:right w:val="single" w:sz="4" w:space="0" w:color="auto"/>
            </w:tcBorders>
          </w:tcPr>
          <w:p>
            <w:r>
              <w:rPr>
                <w:sz w:val="17"/>
              </w:rPr>
              <w:t>Berkala sesuai jadwal sekolah</w:t>
            </w:r>
          </w:p>
        </w:tc>
        <w:tc>
          <w:tcPr>
            <w:tcW w:type="dxa" w:w="1656"/>
            <w:tcBorders>
              <w:top w:val="single" w:sz="4" w:space="0" w:color="auto"/>
              <w:left w:val="single" w:sz="4" w:space="0" w:color="auto"/>
              <w:bottom w:val="single" w:sz="4" w:space="0" w:color="auto"/>
              <w:right w:val="single" w:sz="4" w:space="0" w:color="auto"/>
            </w:tcBorders>
          </w:tcPr>
          <w:p>
            <w:r>
              <w:rPr>
                <w:sz w:val="17"/>
              </w:rPr>
              <w:t>Daftar inventaris terkini; checklist pemeriksaan internal; hasil inventarisasi/stock opname</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Barang hasil belanja telah diidentifikasi dan ditentukan apakah termasuk aset atau persediaan.</w:t>
            </w:r>
          </w:p>
        </w:tc>
        <w:tc>
          <w:tcPr>
            <w:tcW w:type="dxa" w:w="2484"/>
            <w:tcBorders>
              <w:top w:val="single" w:sz="4" w:space="0" w:color="auto"/>
              <w:left w:val="single" w:sz="4" w:space="0" w:color="auto"/>
              <w:bottom w:val="single" w:sz="4" w:space="0" w:color="auto"/>
              <w:right w:val="single" w:sz="4" w:space="0" w:color="auto"/>
            </w:tcBorders>
          </w:tcPr>
          <w:p>
            <w:r>
              <w:rPr>
                <w:sz w:val="17"/>
              </w:rPr>
              <w:t>Daftar barang hasil belanja; RKAS/ARKAS yang berlaku; dokumen transaksi; spesifikasi/kontrak bila ada.</w:t>
            </w:r>
          </w:p>
        </w:tc>
        <w:tc>
          <w:tcPr>
            <w:tcW w:type="dxa" w:w="2484"/>
            <w:tcBorders>
              <w:top w:val="single" w:sz="4" w:space="0" w:color="auto"/>
              <w:left w:val="single" w:sz="4" w:space="0" w:color="auto"/>
              <w:bottom w:val="single" w:sz="4" w:space="0" w:color="auto"/>
              <w:right w:val="single" w:sz="4" w:space="0" w:color="auto"/>
            </w:tcBorders>
          </w:tcPr>
          <w:p>
            <w:r>
              <w:rPr>
                <w:sz w:val="17"/>
              </w:rPr>
              <w:t>Risiko salah klasifikasi barang, barang tidak tercatat sesuai jenisnya, serta ketidaksesuaian antara barang hasil belanja dengan perencanaan/pengadaan.</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Dokumen penerimaan telah diperiksa dan barang yang diterima sesuai dengan dokumen pendukung.</w:t>
            </w:r>
          </w:p>
        </w:tc>
        <w:tc>
          <w:tcPr>
            <w:tcW w:type="dxa" w:w="2484"/>
            <w:tcBorders>
              <w:top w:val="single" w:sz="4" w:space="0" w:color="auto"/>
              <w:left w:val="single" w:sz="4" w:space="0" w:color="auto"/>
              <w:bottom w:val="single" w:sz="4" w:space="0" w:color="auto"/>
              <w:right w:val="single" w:sz="4" w:space="0" w:color="auto"/>
            </w:tcBorders>
          </w:tcPr>
          <w:p>
            <w:r>
              <w:rPr>
                <w:sz w:val="17"/>
              </w:rPr>
              <w:t>BAST; invoice; bukti transaksi; dokumen pendukung penerimaan lainnya.</w:t>
            </w:r>
          </w:p>
        </w:tc>
        <w:tc>
          <w:tcPr>
            <w:tcW w:type="dxa" w:w="2484"/>
            <w:tcBorders>
              <w:top w:val="single" w:sz="4" w:space="0" w:color="auto"/>
              <w:left w:val="single" w:sz="4" w:space="0" w:color="auto"/>
              <w:bottom w:val="single" w:sz="4" w:space="0" w:color="auto"/>
              <w:right w:val="single" w:sz="4" w:space="0" w:color="auto"/>
            </w:tcBorders>
          </w:tcPr>
          <w:p>
            <w:r>
              <w:rPr>
                <w:sz w:val="17"/>
              </w:rPr>
              <w:t>Risiko barang diterima tidak sesuai pesanan/dokumen, jumlah atau spesifikasi tidak sesuai, serta penerimaan barang tanpa bukti yang memadai.</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Barang yang termasuk aset telah diberi label/nomor inventaris dan dicatat dalam administrasi inventaris.</w:t>
            </w:r>
          </w:p>
        </w:tc>
        <w:tc>
          <w:tcPr>
            <w:tcW w:type="dxa" w:w="2484"/>
            <w:tcBorders>
              <w:top w:val="single" w:sz="4" w:space="0" w:color="auto"/>
              <w:left w:val="single" w:sz="4" w:space="0" w:color="auto"/>
              <w:bottom w:val="single" w:sz="4" w:space="0" w:color="auto"/>
              <w:right w:val="single" w:sz="4" w:space="0" w:color="auto"/>
            </w:tcBorders>
          </w:tcPr>
          <w:p>
            <w:r>
              <w:rPr>
                <w:sz w:val="17"/>
              </w:rPr>
              <w:t>Label/nomor inventaris; buku inventaris/buku pembantu; data pencatatan atau input ARKAS bila diperlukan.</w:t>
            </w:r>
          </w:p>
        </w:tc>
        <w:tc>
          <w:tcPr>
            <w:tcW w:type="dxa" w:w="2484"/>
            <w:tcBorders>
              <w:top w:val="single" w:sz="4" w:space="0" w:color="auto"/>
              <w:left w:val="single" w:sz="4" w:space="0" w:color="auto"/>
              <w:bottom w:val="single" w:sz="4" w:space="0" w:color="auto"/>
              <w:right w:val="single" w:sz="4" w:space="0" w:color="auto"/>
            </w:tcBorders>
          </w:tcPr>
          <w:p>
            <w:r>
              <w:rPr>
                <w:sz w:val="17"/>
              </w:rPr>
              <w:t>Risiko aset tidak teridentifikasi dan tidak tercatat, sulit ditelusuri keberadaannya, serta berpotensi terjadi kehilangan atau kesalahan pencatatan.</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Barang telah disimpan pada tempat yang aman dan distribusi kepada unit/pihak pengguna didukung bukti serah terima.</w:t>
            </w:r>
          </w:p>
        </w:tc>
        <w:tc>
          <w:tcPr>
            <w:tcW w:type="dxa" w:w="2484"/>
            <w:tcBorders>
              <w:top w:val="single" w:sz="4" w:space="0" w:color="auto"/>
              <w:left w:val="single" w:sz="4" w:space="0" w:color="auto"/>
              <w:bottom w:val="single" w:sz="4" w:space="0" w:color="auto"/>
              <w:right w:val="single" w:sz="4" w:space="0" w:color="auto"/>
            </w:tcBorders>
          </w:tcPr>
          <w:p>
            <w:r>
              <w:rPr>
                <w:sz w:val="17"/>
              </w:rPr>
              <w:t>Berita acara serah terima; daftar penerima barang; dokumentasi distribusi bila diperlukan.</w:t>
            </w:r>
          </w:p>
        </w:tc>
        <w:tc>
          <w:tcPr>
            <w:tcW w:type="dxa" w:w="2484"/>
            <w:tcBorders>
              <w:top w:val="single" w:sz="4" w:space="0" w:color="auto"/>
              <w:left w:val="single" w:sz="4" w:space="0" w:color="auto"/>
              <w:bottom w:val="single" w:sz="4" w:space="0" w:color="auto"/>
              <w:right w:val="single" w:sz="4" w:space="0" w:color="auto"/>
            </w:tcBorders>
          </w:tcPr>
          <w:p>
            <w:r>
              <w:rPr>
                <w:sz w:val="17"/>
              </w:rPr>
              <w:t>Risiko kehilangan, kerusakan, atau penyalahgunaan barang, serta distribusi barang yang tidak dapat dipertanggungjawabkan karena tidak didukung bukti serah terima.</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Inventarisasi dilakukan secara berkala dengan mencocokkan kondisi fisik barang dengan data inventaris.</w:t>
            </w:r>
          </w:p>
        </w:tc>
        <w:tc>
          <w:tcPr>
            <w:tcW w:type="dxa" w:w="2484"/>
            <w:tcBorders>
              <w:top w:val="single" w:sz="4" w:space="0" w:color="auto"/>
              <w:left w:val="single" w:sz="4" w:space="0" w:color="auto"/>
              <w:bottom w:val="single" w:sz="4" w:space="0" w:color="auto"/>
              <w:right w:val="single" w:sz="4" w:space="0" w:color="auto"/>
            </w:tcBorders>
          </w:tcPr>
          <w:p>
            <w:r>
              <w:rPr>
                <w:sz w:val="17"/>
              </w:rPr>
              <w:t>Daftar inventaris terkini; laporan hasil inventarisasi; dokumentasi/checklist pemeriksaan fisik.</w:t>
            </w:r>
          </w:p>
        </w:tc>
        <w:tc>
          <w:tcPr>
            <w:tcW w:type="dxa" w:w="2484"/>
            <w:tcBorders>
              <w:top w:val="single" w:sz="4" w:space="0" w:color="auto"/>
              <w:left w:val="single" w:sz="4" w:space="0" w:color="auto"/>
              <w:bottom w:val="single" w:sz="4" w:space="0" w:color="auto"/>
              <w:right w:val="single" w:sz="4" w:space="0" w:color="auto"/>
            </w:tcBorders>
          </w:tcPr>
          <w:p>
            <w:r>
              <w:rPr>
                <w:sz w:val="17"/>
              </w:rPr>
              <w:t>Risiko ketidaksesuaian antara kondisi fisik dan data inventaris, aset hilang/tidak ditemukan, serta data inventaris yang tidak diperbarui.</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SOP-16. SOP PELAPORAN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B.10.400.3/4515/SMKN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Bendahara/Tim BOSP/PBJ</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Laporan realisasi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pelaporan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BKU, ARKAS, bukti transaksi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Kumpulkan data realisasi</w:t>
            </w:r>
          </w:p>
        </w:tc>
        <w:tc>
          <w:tcPr>
            <w:tcW w:type="dxa" w:w="1656"/>
            <w:tcBorders>
              <w:top w:val="single" w:sz="4" w:space="0" w:color="auto"/>
              <w:left w:val="single" w:sz="4" w:space="0" w:color="auto"/>
              <w:bottom w:val="single" w:sz="4" w:space="0" w:color="auto"/>
              <w:right w:val="single" w:sz="4" w:space="0" w:color="auto"/>
            </w:tcBorders>
          </w:tcPr>
          <w:p>
            <w:r>
              <w:rPr>
                <w:sz w:val="17"/>
              </w:rPr>
              <w:t>PIC: Bendahara/Tim BOSP Pendukung: PBJ/Unit terkait</w:t>
            </w:r>
          </w:p>
        </w:tc>
        <w:tc>
          <w:tcPr>
            <w:tcW w:type="dxa" w:w="1656"/>
            <w:tcBorders>
              <w:top w:val="single" w:sz="4" w:space="0" w:color="auto"/>
              <w:left w:val="single" w:sz="4" w:space="0" w:color="auto"/>
              <w:bottom w:val="single" w:sz="4" w:space="0" w:color="auto"/>
              <w:right w:val="single" w:sz="4" w:space="0" w:color="auto"/>
            </w:tcBorders>
          </w:tcPr>
          <w:p>
            <w:r>
              <w:rPr>
                <w:sz w:val="17"/>
              </w:rPr>
              <w:t>BKU; ARKAS; RKAS/ARKAS yang berlaku; bukti transaksi;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w:t>
            </w:r>
          </w:p>
        </w:tc>
        <w:tc>
          <w:tcPr>
            <w:tcW w:type="dxa" w:w="1656"/>
            <w:tcBorders>
              <w:top w:val="single" w:sz="4" w:space="0" w:color="auto"/>
              <w:left w:val="single" w:sz="4" w:space="0" w:color="auto"/>
              <w:bottom w:val="single" w:sz="4" w:space="0" w:color="auto"/>
              <w:right w:val="single" w:sz="4" w:space="0" w:color="auto"/>
            </w:tcBorders>
          </w:tcPr>
          <w:p>
            <w:r>
              <w:rPr>
                <w:sz w:val="17"/>
              </w:rPr>
              <w:t>Data realisasi dan paket dokumen transaksi terkumpul</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Rekonsiliasi</w:t>
            </w:r>
          </w:p>
        </w:tc>
        <w:tc>
          <w:tcPr>
            <w:tcW w:type="dxa" w:w="1656"/>
            <w:tcBorders>
              <w:top w:val="single" w:sz="4" w:space="0" w:color="auto"/>
              <w:left w:val="single" w:sz="4" w:space="0" w:color="auto"/>
              <w:bottom w:val="single" w:sz="4" w:space="0" w:color="auto"/>
              <w:right w:val="single" w:sz="4" w:space="0" w:color="auto"/>
            </w:tcBorders>
          </w:tcPr>
          <w:p>
            <w:r>
              <w:rPr>
                <w:sz w:val="17"/>
              </w:rPr>
              <w:t>PIC: Bendahara/Tim BOSP Pendukung: Operator/Tim terkait</w:t>
            </w:r>
          </w:p>
        </w:tc>
        <w:tc>
          <w:tcPr>
            <w:tcW w:type="dxa" w:w="1656"/>
            <w:tcBorders>
              <w:top w:val="single" w:sz="4" w:space="0" w:color="auto"/>
              <w:left w:val="single" w:sz="4" w:space="0" w:color="auto"/>
              <w:bottom w:val="single" w:sz="4" w:space="0" w:color="auto"/>
              <w:right w:val="single" w:sz="4" w:space="0" w:color="auto"/>
            </w:tcBorders>
          </w:tcPr>
          <w:p>
            <w:r>
              <w:rPr>
                <w:sz w:val="17"/>
              </w:rPr>
              <w:t>Data BKU; ARKAS; bukti transaksi; data realisasi; kertas kerja rekonsiliasi</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dan catatan selisih bila ada</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Review kelengkapan</w:t>
            </w:r>
          </w:p>
        </w:tc>
        <w:tc>
          <w:tcPr>
            <w:tcW w:type="dxa" w:w="1656"/>
            <w:tcBorders>
              <w:top w:val="single" w:sz="4" w:space="0" w:color="auto"/>
              <w:left w:val="single" w:sz="4" w:space="0" w:color="auto"/>
              <w:bottom w:val="single" w:sz="4" w:space="0" w:color="auto"/>
              <w:right w:val="single" w:sz="4" w:space="0" w:color="auto"/>
            </w:tcBorders>
          </w:tcPr>
          <w:p>
            <w:r>
              <w:rPr>
                <w:sz w:val="17"/>
              </w:rPr>
              <w:t>PIC: Tim BOSP Reviewer: Kepala Satuan Pendidikan/pejabat yang ditetapkan</w:t>
            </w:r>
          </w:p>
        </w:tc>
        <w:tc>
          <w:tcPr>
            <w:tcW w:type="dxa" w:w="1656"/>
            <w:tcBorders>
              <w:top w:val="single" w:sz="4" w:space="0" w:color="auto"/>
              <w:left w:val="single" w:sz="4" w:space="0" w:color="auto"/>
              <w:bottom w:val="single" w:sz="4" w:space="0" w:color="auto"/>
              <w:right w:val="single" w:sz="4" w:space="0" w:color="auto"/>
            </w:tcBorders>
          </w:tcPr>
          <w:p>
            <w:r>
              <w:rPr>
                <w:sz w:val="17"/>
              </w:rPr>
              <w:t>Checklist pemeriksaan; BKU; ARKAS; bukti transaksi;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Checklist review dan rekomendasi/perbaikan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Susun laporan</w:t>
            </w:r>
          </w:p>
        </w:tc>
        <w:tc>
          <w:tcPr>
            <w:tcW w:type="dxa" w:w="1656"/>
            <w:tcBorders>
              <w:top w:val="single" w:sz="4" w:space="0" w:color="auto"/>
              <w:left w:val="single" w:sz="4" w:space="0" w:color="auto"/>
              <w:bottom w:val="single" w:sz="4" w:space="0" w:color="auto"/>
              <w:right w:val="single" w:sz="4" w:space="0" w:color="auto"/>
            </w:tcBorders>
          </w:tcPr>
          <w:p>
            <w:r>
              <w:rPr>
                <w:sz w:val="17"/>
              </w:rPr>
              <w:t>PIC: Bendahara/Tim BOSP</w:t>
            </w:r>
          </w:p>
        </w:tc>
        <w:tc>
          <w:tcPr>
            <w:tcW w:type="dxa" w:w="1656"/>
            <w:tcBorders>
              <w:top w:val="single" w:sz="4" w:space="0" w:color="auto"/>
              <w:left w:val="single" w:sz="4" w:space="0" w:color="auto"/>
              <w:bottom w:val="single" w:sz="4" w:space="0" w:color="auto"/>
              <w:right w:val="single" w:sz="4" w:space="0" w:color="auto"/>
            </w:tcBorders>
          </w:tcPr>
          <w:p>
            <w:r>
              <w:rPr>
                <w:sz w:val="17"/>
              </w:rPr>
              <w:t>Hasil rekonsiliasi; hasil review; data realisasi; format pelaporan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w:t>
            </w:r>
          </w:p>
        </w:tc>
        <w:tc>
          <w:tcPr>
            <w:tcW w:type="dxa" w:w="1656"/>
            <w:tcBorders>
              <w:top w:val="single" w:sz="4" w:space="0" w:color="auto"/>
              <w:left w:val="single" w:sz="4" w:space="0" w:color="auto"/>
              <w:bottom w:val="single" w:sz="4" w:space="0" w:color="auto"/>
              <w:right w:val="single" w:sz="4" w:space="0" w:color="auto"/>
            </w:tcBorders>
          </w:tcPr>
          <w:p>
            <w:r>
              <w:rPr>
                <w:sz w:val="17"/>
              </w:rPr>
              <w:t>Draft/final laporan realisasi</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Input/submit melalui sistem</w:t>
            </w:r>
          </w:p>
        </w:tc>
        <w:tc>
          <w:tcPr>
            <w:tcW w:type="dxa" w:w="1656"/>
            <w:tcBorders>
              <w:top w:val="single" w:sz="4" w:space="0" w:color="auto"/>
              <w:left w:val="single" w:sz="4" w:space="0" w:color="auto"/>
              <w:bottom w:val="single" w:sz="4" w:space="0" w:color="auto"/>
              <w:right w:val="single" w:sz="4" w:space="0" w:color="auto"/>
            </w:tcBorders>
          </w:tcPr>
          <w:p>
            <w:r>
              <w:rPr>
                <w:sz w:val="17"/>
              </w:rPr>
              <w:t>PIC: Bendahara/Operator/Tim BOSP</w:t>
            </w:r>
          </w:p>
        </w:tc>
        <w:tc>
          <w:tcPr>
            <w:tcW w:type="dxa" w:w="1656"/>
            <w:tcBorders>
              <w:top w:val="single" w:sz="4" w:space="0" w:color="auto"/>
              <w:left w:val="single" w:sz="4" w:space="0" w:color="auto"/>
              <w:bottom w:val="single" w:sz="4" w:space="0" w:color="auto"/>
              <w:right w:val="single" w:sz="4" w:space="0" w:color="auto"/>
            </w:tcBorders>
          </w:tcPr>
          <w:p>
            <w:r>
              <w:rPr>
                <w:sz w:val="17"/>
              </w:rPr>
              <w:t>Laporan final; akses sistem; dokumen pendukung; hasil review/persetujuan</w:t>
            </w:r>
          </w:p>
        </w:tc>
        <w:tc>
          <w:tcPr>
            <w:tcW w:type="dxa" w:w="1656"/>
            <w:tcBorders>
              <w:top w:val="single" w:sz="4" w:space="0" w:color="auto"/>
              <w:left w:val="single" w:sz="4" w:space="0" w:color="auto"/>
              <w:bottom w:val="single" w:sz="4" w:space="0" w:color="auto"/>
              <w:right w:val="single" w:sz="4" w:space="0" w:color="auto"/>
            </w:tcBorders>
          </w:tcPr>
          <w:p>
            <w:r>
              <w:rPr>
                <w:sz w:val="17"/>
              </w:rPr>
              <w:t>Sesuai batas waktu pelaporan</w:t>
            </w:r>
          </w:p>
        </w:tc>
        <w:tc>
          <w:tcPr>
            <w:tcW w:type="dxa" w:w="1656"/>
            <w:tcBorders>
              <w:top w:val="single" w:sz="4" w:space="0" w:color="auto"/>
              <w:left w:val="single" w:sz="4" w:space="0" w:color="auto"/>
              <w:bottom w:val="single" w:sz="4" w:space="0" w:color="auto"/>
              <w:right w:val="single" w:sz="4" w:space="0" w:color="auto"/>
            </w:tcBorders>
          </w:tcPr>
          <w:p>
            <w:r>
              <w:rPr>
                <w:sz w:val="17"/>
              </w:rPr>
              <w:t>Bukti input/submit dan laporan tersampaikan melalui sistem</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Simpan bukti penyampaian</w:t>
            </w:r>
          </w:p>
        </w:tc>
        <w:tc>
          <w:tcPr>
            <w:tcW w:type="dxa" w:w="1656"/>
            <w:tcBorders>
              <w:top w:val="single" w:sz="4" w:space="0" w:color="auto"/>
              <w:left w:val="single" w:sz="4" w:space="0" w:color="auto"/>
              <w:bottom w:val="single" w:sz="4" w:space="0" w:color="auto"/>
              <w:right w:val="single" w:sz="4" w:space="0" w:color="auto"/>
            </w:tcBorders>
          </w:tcPr>
          <w:p>
            <w:r>
              <w:rPr>
                <w:sz w:val="17"/>
              </w:rPr>
              <w:t>PIC: Bendahara/Tim BOSP Pendukung: Administrasi</w:t>
            </w:r>
          </w:p>
        </w:tc>
        <w:tc>
          <w:tcPr>
            <w:tcW w:type="dxa" w:w="1656"/>
            <w:tcBorders>
              <w:top w:val="single" w:sz="4" w:space="0" w:color="auto"/>
              <w:left w:val="single" w:sz="4" w:space="0" w:color="auto"/>
              <w:bottom w:val="single" w:sz="4" w:space="0" w:color="auto"/>
              <w:right w:val="single" w:sz="4" w:space="0" w:color="auto"/>
            </w:tcBorders>
          </w:tcPr>
          <w:p>
            <w:r>
              <w:rPr>
                <w:sz w:val="17"/>
              </w:rPr>
              <w:t>Bukti submit; laporan realisasi; checklist; paket dokumen transaksi; register arsip</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 setelah submit</w:t>
            </w:r>
          </w:p>
        </w:tc>
        <w:tc>
          <w:tcPr>
            <w:tcW w:type="dxa" w:w="1656"/>
            <w:tcBorders>
              <w:top w:val="single" w:sz="4" w:space="0" w:color="auto"/>
              <w:left w:val="single" w:sz="4" w:space="0" w:color="auto"/>
              <w:bottom w:val="single" w:sz="4" w:space="0" w:color="auto"/>
              <w:right w:val="single" w:sz="4" w:space="0" w:color="auto"/>
            </w:tcBorders>
          </w:tcPr>
          <w:p>
            <w:r>
              <w:rPr>
                <w:sz w:val="17"/>
              </w:rPr>
              <w:t>Register arsip/audit trail dan paket dokumen pelaporan</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pelaporan dengan RKAS/ARKAS dan transaksi yang direalisasikan.</w:t>
            </w:r>
          </w:p>
        </w:tc>
        <w:tc>
          <w:tcPr>
            <w:tcW w:type="dxa" w:w="2484"/>
            <w:tcBorders>
              <w:top w:val="single" w:sz="4" w:space="0" w:color="auto"/>
              <w:left w:val="single" w:sz="4" w:space="0" w:color="auto"/>
              <w:bottom w:val="single" w:sz="4" w:space="0" w:color="auto"/>
              <w:right w:val="single" w:sz="4" w:space="0" w:color="auto"/>
            </w:tcBorders>
          </w:tcPr>
          <w:p>
            <w:r>
              <w:rPr>
                <w:sz w:val="17"/>
              </w:rPr>
              <w:t>Kertas kerja; RKAS/ARKAS; BKU; data/transaksi realisasi.</w:t>
            </w:r>
          </w:p>
        </w:tc>
        <w:tc>
          <w:tcPr>
            <w:tcW w:type="dxa" w:w="2484"/>
            <w:tcBorders>
              <w:top w:val="single" w:sz="4" w:space="0" w:color="auto"/>
              <w:left w:val="single" w:sz="4" w:space="0" w:color="auto"/>
              <w:bottom w:val="single" w:sz="4" w:space="0" w:color="auto"/>
              <w:right w:val="single" w:sz="4" w:space="0" w:color="auto"/>
            </w:tcBorders>
          </w:tcPr>
          <w:p>
            <w:r>
              <w:rPr>
                <w:sz w:val="17"/>
              </w:rPr>
              <w:t>Risiko ketidaksesuaian laporan dengan perencanaan dan realisasi, termasuk kesalahan atau perbedaan data yang dilaporkan.</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 dan persetujuan atas pelaporan dilakukan oleh pihak yang berwenang.</w:t>
            </w:r>
          </w:p>
        </w:tc>
        <w:tc>
          <w:tcPr>
            <w:tcW w:type="dxa" w:w="2484"/>
            <w:tcBorders>
              <w:top w:val="single" w:sz="4" w:space="0" w:color="auto"/>
              <w:left w:val="single" w:sz="4" w:space="0" w:color="auto"/>
              <w:bottom w:val="single" w:sz="4" w:space="0" w:color="auto"/>
              <w:right w:val="single" w:sz="4" w:space="0" w:color="auto"/>
            </w:tcBorders>
          </w:tcPr>
          <w:p>
            <w:r>
              <w:rPr>
                <w:sz w:val="17"/>
              </w:rPr>
              <w:t>Tanda tangan/persetujuan; log sistem; bukti otorisasi.</w:t>
            </w:r>
          </w:p>
        </w:tc>
        <w:tc>
          <w:tcPr>
            <w:tcW w:type="dxa" w:w="2484"/>
            <w:tcBorders>
              <w:top w:val="single" w:sz="4" w:space="0" w:color="auto"/>
              <w:left w:val="single" w:sz="4" w:space="0" w:color="auto"/>
              <w:bottom w:val="single" w:sz="4" w:space="0" w:color="auto"/>
              <w:right w:val="single" w:sz="4" w:space="0" w:color="auto"/>
            </w:tcBorders>
          </w:tcPr>
          <w:p>
            <w:r>
              <w:rPr>
                <w:sz w:val="17"/>
              </w:rPr>
              <w:t>Risiko pelaporan tanpa persetujuan atau otorisasi yang sah, serta pelaporan yang dilakukan oleh pihak yang tidak berwenang.</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 dapat dibuktikan dan sesuai dengan kegiatan/barang/jasa yang dilaporkan.</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invoice/bukti transaksi;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t>Risiko transaksi fiktif atau tidak terjadi, serta ketidaksesuaian antara transaksi yang dilaporkan dengan kegiatan, barang, atau jasa yang sebenarnya.</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Nilai transaksi yang dilaporkan wajar dan didukung bukti yang memadai.</w:t>
            </w:r>
          </w:p>
        </w:tc>
        <w:tc>
          <w:tcPr>
            <w:tcW w:type="dxa" w:w="2484"/>
            <w:tcBorders>
              <w:top w:val="single" w:sz="4" w:space="0" w:color="auto"/>
              <w:left w:val="single" w:sz="4" w:space="0" w:color="auto"/>
              <w:bottom w:val="single" w:sz="4" w:space="0" w:color="auto"/>
              <w:right w:val="single" w:sz="4" w:space="0" w:color="auto"/>
            </w:tcBorders>
          </w:tcPr>
          <w:p>
            <w:r>
              <w:rPr>
                <w:sz w:val="17"/>
              </w:rPr>
              <w:t>Invoice; rincian nilai;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t>Risiko kesalahan nilai transaksi atau penggelembungan nilai, serta pelaporan nilai yang tidak didukung bukti yang memadai.</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Kewajiban pajak dipenuhi untuk transaksi yang terutang 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 bukti setor pajak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t>Risiko kewajiban pajak tidak dipenuhi, salah perhitungan, atau tidak tersedianya bukti pemenuhan kewajiban perpajakan.</w:t>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 dalam BKU, buku pembantu, dan/atau ARKAS konsisten dengan laporan.</w:t>
            </w:r>
          </w:p>
        </w:tc>
        <w:tc>
          <w:tcPr>
            <w:tcW w:type="dxa" w:w="2484"/>
            <w:tcBorders>
              <w:top w:val="single" w:sz="4" w:space="0" w:color="auto"/>
              <w:left w:val="single" w:sz="4" w:space="0" w:color="auto"/>
              <w:bottom w:val="single" w:sz="4" w:space="0" w:color="auto"/>
              <w:right w:val="single" w:sz="4" w:space="0" w:color="auto"/>
            </w:tcBorders>
          </w:tcPr>
          <w:p>
            <w:r>
              <w:rPr>
                <w:sz w:val="17"/>
              </w:rPr>
              <w:t>BKU; buku pembantu; ARKAS; rekonsiliasi/catatan perbedaan.</w:t>
            </w:r>
          </w:p>
        </w:tc>
        <w:tc>
          <w:tcPr>
            <w:tcW w:type="dxa" w:w="2484"/>
            <w:tcBorders>
              <w:top w:val="single" w:sz="4" w:space="0" w:color="auto"/>
              <w:left w:val="single" w:sz="4" w:space="0" w:color="auto"/>
              <w:bottom w:val="single" w:sz="4" w:space="0" w:color="auto"/>
              <w:right w:val="single" w:sz="4" w:space="0" w:color="auto"/>
            </w:tcBorders>
          </w:tcPr>
          <w:p>
            <w:r>
              <w:rPr>
                <w:sz w:val="17"/>
              </w:rPr>
              <w:t>Risiko ketidakkonsistenan pencatatan dan pelaporan, perbedaan saldo/data, serta kesalahan dalam penyajian laporan.</w:t>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Dokumen pelaporan dan transaksi diarsipkan lengkap serta dapat ditelusuri.</w:t>
            </w:r>
          </w:p>
        </w:tc>
        <w:tc>
          <w:tcPr>
            <w:tcW w:type="dxa" w:w="2484"/>
            <w:tcBorders>
              <w:top w:val="single" w:sz="4" w:space="0" w:color="auto"/>
              <w:left w:val="single" w:sz="4" w:space="0" w:color="auto"/>
              <w:bottom w:val="single" w:sz="4" w:space="0" w:color="auto"/>
              <w:right w:val="single" w:sz="4" w:space="0" w:color="auto"/>
            </w:tcBorders>
          </w:tcPr>
          <w:p>
            <w:r>
              <w:rPr>
                <w:sz w:val="17"/>
              </w:rPr>
              <w:t>Register arsip; laporan realisasi; checklist; paket dokumen transaksi; audit trail.</w:t>
            </w:r>
          </w:p>
        </w:tc>
        <w:tc>
          <w:tcPr>
            <w:tcW w:type="dxa" w:w="2484"/>
            <w:tcBorders>
              <w:top w:val="single" w:sz="4" w:space="0" w:color="auto"/>
              <w:left w:val="single" w:sz="4" w:space="0" w:color="auto"/>
              <w:bottom w:val="single" w:sz="4" w:space="0" w:color="auto"/>
              <w:right w:val="single" w:sz="4" w:space="0" w:color="auto"/>
            </w:tcBorders>
          </w:tcPr>
          <w:p>
            <w:r>
              <w:rPr>
                <w:sz w:val="17"/>
              </w:rPr>
              <w:t>Risiko dokumen hilang atau tidak lengkap, kesulitan penelusuran transaksi, serta tidak memadainya bukti pertanggungjawaban saat pemeriksaan/audit.</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SOP-17. SOP MONITORING DAN EVALUASI INTERNAL</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B.10.400.3/4516/SMKN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Tim SPMI, Bidang Kesiswaan, Bendahara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Ketua Tim SPMI dan Waka Kesiswaan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Laporan monev</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monitoring dan evaluasi internal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RKAS + transaksi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Susun rencana monitoring</w:t>
            </w:r>
          </w:p>
        </w:tc>
        <w:tc>
          <w:tcPr>
            <w:tcW w:type="dxa" w:w="1656"/>
            <w:tcBorders>
              <w:top w:val="single" w:sz="4" w:space="0" w:color="auto"/>
              <w:left w:val="single" w:sz="4" w:space="0" w:color="auto"/>
              <w:bottom w:val="single" w:sz="4" w:space="0" w:color="auto"/>
              <w:right w:val="single" w:sz="4" w:space="0" w:color="auto"/>
            </w:tcBorders>
          </w:tcPr>
          <w:p>
            <w:r>
              <w:rPr>
                <w:sz w:val="17"/>
              </w:rPr>
              <w:t>Tim SPMI (Sistem Penjaminan Miutu Internal)</w:t>
            </w:r>
          </w:p>
        </w:tc>
        <w:tc>
          <w:tcPr>
            <w:tcW w:type="dxa" w:w="1656"/>
            <w:tcBorders>
              <w:top w:val="single" w:sz="4" w:space="0" w:color="auto"/>
              <w:left w:val="single" w:sz="4" w:space="0" w:color="auto"/>
              <w:bottom w:val="single" w:sz="4" w:space="0" w:color="auto"/>
              <w:right w:val="single" w:sz="4" w:space="0" w:color="auto"/>
            </w:tcBorders>
          </w:tcPr>
          <w:p>
            <w:r>
              <w:rPr>
                <w:sz w:val="17"/>
              </w:rPr>
              <w:t>Program kerja monitoring, objek/sasaran monitoring, jadwal, instrumen/checklist, data anggaran dan laporan keuangan</w:t>
            </w:r>
          </w:p>
        </w:tc>
        <w:tc>
          <w:tcPr>
            <w:tcW w:type="dxa" w:w="1656"/>
            <w:tcBorders>
              <w:top w:val="single" w:sz="4" w:space="0" w:color="auto"/>
              <w:left w:val="single" w:sz="4" w:space="0" w:color="auto"/>
              <w:bottom w:val="single" w:sz="4" w:space="0" w:color="auto"/>
              <w:right w:val="single" w:sz="4" w:space="0" w:color="auto"/>
            </w:tcBorders>
          </w:tcPr>
          <w:p>
            <w:r>
              <w:rPr>
                <w:sz w:val="17"/>
              </w:rPr>
              <w:t>1–2 hari sebelum monitoring</w:t>
            </w:r>
          </w:p>
        </w:tc>
        <w:tc>
          <w:tcPr>
            <w:tcW w:type="dxa" w:w="1656"/>
            <w:tcBorders>
              <w:top w:val="single" w:sz="4" w:space="0" w:color="auto"/>
              <w:left w:val="single" w:sz="4" w:space="0" w:color="auto"/>
              <w:bottom w:val="single" w:sz="4" w:space="0" w:color="auto"/>
              <w:right w:val="single" w:sz="4" w:space="0" w:color="auto"/>
            </w:tcBorders>
          </w:tcPr>
          <w:p>
            <w:r>
              <w:rPr>
                <w:sz w:val="17"/>
              </w:rPr>
              <w:t>Rencana monitoring dan jadwal pelaksanaan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Uji petik transaksi</w:t>
            </w:r>
          </w:p>
        </w:tc>
        <w:tc>
          <w:tcPr>
            <w:tcW w:type="dxa" w:w="1656"/>
            <w:tcBorders>
              <w:top w:val="single" w:sz="4" w:space="0" w:color="auto"/>
              <w:left w:val="single" w:sz="4" w:space="0" w:color="auto"/>
              <w:bottom w:val="single" w:sz="4" w:space="0" w:color="auto"/>
              <w:right w:val="single" w:sz="4" w:space="0" w:color="auto"/>
            </w:tcBorders>
          </w:tcPr>
          <w:p>
            <w:r>
              <w:rPr>
                <w:sz w:val="17"/>
              </w:rPr>
              <w:t>Auditor/ Tim SPMI (Sistem Penjaminan Miutu Internal), Bidang Kesiswaan, 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Buku kas, laporan realisasi anggaran, bukti transaksi, daftar transaksi, dokumen pengadaan</w:t>
            </w:r>
          </w:p>
        </w:tc>
        <w:tc>
          <w:tcPr>
            <w:tcW w:type="dxa" w:w="1656"/>
            <w:tcBorders>
              <w:top w:val="single" w:sz="4" w:space="0" w:color="auto"/>
              <w:left w:val="single" w:sz="4" w:space="0" w:color="auto"/>
              <w:bottom w:val="single" w:sz="4" w:space="0" w:color="auto"/>
              <w:right w:val="single" w:sz="4" w:space="0" w:color="auto"/>
            </w:tcBorders>
          </w:tcPr>
          <w:p>
            <w:r>
              <w:rPr>
                <w:sz w:val="17"/>
              </w:rPr>
              <w:t>1 hari</w:t>
            </w:r>
          </w:p>
        </w:tc>
        <w:tc>
          <w:tcPr>
            <w:tcW w:type="dxa" w:w="1656"/>
            <w:tcBorders>
              <w:top w:val="single" w:sz="4" w:space="0" w:color="auto"/>
              <w:left w:val="single" w:sz="4" w:space="0" w:color="auto"/>
              <w:bottom w:val="single" w:sz="4" w:space="0" w:color="auto"/>
              <w:right w:val="single" w:sz="4" w:space="0" w:color="auto"/>
            </w:tcBorders>
          </w:tcPr>
          <w:p>
            <w:r>
              <w:rPr>
                <w:sz w:val="17"/>
              </w:rPr>
              <w:t>Sampel transaksi yang ditetapkan dan hasil uji petik</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Periksa fisik dan dokumen</w:t>
            </w:r>
          </w:p>
        </w:tc>
        <w:tc>
          <w:tcPr>
            <w:tcW w:type="dxa" w:w="1656"/>
            <w:tcBorders>
              <w:top w:val="single" w:sz="4" w:space="0" w:color="auto"/>
              <w:left w:val="single" w:sz="4" w:space="0" w:color="auto"/>
              <w:bottom w:val="single" w:sz="4" w:space="0" w:color="auto"/>
              <w:right w:val="single" w:sz="4" w:space="0" w:color="auto"/>
            </w:tcBorders>
          </w:tcPr>
          <w:p>
            <w:r>
              <w:rPr>
                <w:sz w:val="17"/>
              </w:rPr>
              <w:t>Auditor/ Tim SPMI (Sistem Penjaminan Miutu Internal), Bidang Kesiswaan, Bendahara BOSP</w:t>
            </w:r>
          </w:p>
        </w:tc>
        <w:tc>
          <w:tcPr>
            <w:tcW w:type="dxa" w:w="1656"/>
            <w:tcBorders>
              <w:top w:val="single" w:sz="4" w:space="0" w:color="auto"/>
              <w:left w:val="single" w:sz="4" w:space="0" w:color="auto"/>
              <w:bottom w:val="single" w:sz="4" w:space="0" w:color="auto"/>
              <w:right w:val="single" w:sz="4" w:space="0" w:color="auto"/>
            </w:tcBorders>
          </w:tcPr>
          <w:p>
            <w:r>
              <w:rPr>
                <w:sz w:val="17"/>
              </w:rPr>
              <w:t>Bukti transaksi, kuitansi/faktur, dokumen pengadaan, kontrak/SPK, berita acara, barang/hasil kegiatan</w:t>
            </w:r>
          </w:p>
        </w:tc>
        <w:tc>
          <w:tcPr>
            <w:tcW w:type="dxa" w:w="1656"/>
            <w:tcBorders>
              <w:top w:val="single" w:sz="4" w:space="0" w:color="auto"/>
              <w:left w:val="single" w:sz="4" w:space="0" w:color="auto"/>
              <w:bottom w:val="single" w:sz="4" w:space="0" w:color="auto"/>
              <w:right w:val="single" w:sz="4" w:space="0" w:color="auto"/>
            </w:tcBorders>
          </w:tcPr>
          <w:p>
            <w:r>
              <w:rPr>
                <w:sz w:val="17"/>
              </w:rPr>
              <w:t>1–2 hari</w:t>
            </w:r>
          </w:p>
        </w:tc>
        <w:tc>
          <w:tcPr>
            <w:tcW w:type="dxa" w:w="1656"/>
            <w:tcBorders>
              <w:top w:val="single" w:sz="4" w:space="0" w:color="auto"/>
              <w:left w:val="single" w:sz="4" w:space="0" w:color="auto"/>
              <w:bottom w:val="single" w:sz="4" w:space="0" w:color="auto"/>
              <w:right w:val="single" w:sz="4" w:space="0" w:color="auto"/>
            </w:tcBorders>
          </w:tcPr>
          <w:p>
            <w:r>
              <w:rPr>
                <w:sz w:val="17"/>
              </w:rPr>
              <w:t>Hasil pemeriksaan fisik dan dokumen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Catat temuan</w:t>
            </w:r>
          </w:p>
        </w:tc>
        <w:tc>
          <w:tcPr>
            <w:tcW w:type="dxa" w:w="1656"/>
            <w:tcBorders>
              <w:top w:val="single" w:sz="4" w:space="0" w:color="auto"/>
              <w:left w:val="single" w:sz="4" w:space="0" w:color="auto"/>
              <w:bottom w:val="single" w:sz="4" w:space="0" w:color="auto"/>
              <w:right w:val="single" w:sz="4" w:space="0" w:color="auto"/>
            </w:tcBorders>
          </w:tcPr>
          <w:p>
            <w:r>
              <w:rPr>
                <w:sz w:val="17"/>
              </w:rPr>
              <w:t>Auditor/Tim SPMI (Sistem Penjaminan Miutu Internal)</w:t>
            </w:r>
          </w:p>
        </w:tc>
        <w:tc>
          <w:tcPr>
            <w:tcW w:type="dxa" w:w="1656"/>
            <w:tcBorders>
              <w:top w:val="single" w:sz="4" w:space="0" w:color="auto"/>
              <w:left w:val="single" w:sz="4" w:space="0" w:color="auto"/>
              <w:bottom w:val="single" w:sz="4" w:space="0" w:color="auto"/>
              <w:right w:val="single" w:sz="4" w:space="0" w:color="auto"/>
            </w:tcBorders>
          </w:tcPr>
          <w:p>
            <w:r>
              <w:rPr>
                <w:sz w:val="17"/>
              </w:rPr>
              <w:t>Kertas kerja pemeriksaan, checklist, bukti pendukung, hasil wawancara dan observasi</w:t>
            </w:r>
          </w:p>
        </w:tc>
        <w:tc>
          <w:tcPr>
            <w:tcW w:type="dxa" w:w="1656"/>
            <w:tcBorders>
              <w:top w:val="single" w:sz="4" w:space="0" w:color="auto"/>
              <w:left w:val="single" w:sz="4" w:space="0" w:color="auto"/>
              <w:bottom w:val="single" w:sz="4" w:space="0" w:color="auto"/>
              <w:right w:val="single" w:sz="4" w:space="0" w:color="auto"/>
            </w:tcBorders>
          </w:tcPr>
          <w:p>
            <w:r>
              <w:rPr>
                <w:sz w:val="17"/>
              </w:rPr>
              <w:t>1 hari</w:t>
            </w:r>
          </w:p>
        </w:tc>
        <w:tc>
          <w:tcPr>
            <w:tcW w:type="dxa" w:w="1656"/>
            <w:tcBorders>
              <w:top w:val="single" w:sz="4" w:space="0" w:color="auto"/>
              <w:left w:val="single" w:sz="4" w:space="0" w:color="auto"/>
              <w:bottom w:val="single" w:sz="4" w:space="0" w:color="auto"/>
              <w:right w:val="single" w:sz="4" w:space="0" w:color="auto"/>
            </w:tcBorders>
          </w:tcPr>
          <w:p>
            <w:r>
              <w:rPr>
                <w:sz w:val="17"/>
              </w:rPr>
              <w:t>Daftar/berita acara temuan monitoring</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Susun rekomendasi</w:t>
            </w:r>
          </w:p>
        </w:tc>
        <w:tc>
          <w:tcPr>
            <w:tcW w:type="dxa" w:w="1656"/>
            <w:tcBorders>
              <w:top w:val="single" w:sz="4" w:space="0" w:color="auto"/>
              <w:left w:val="single" w:sz="4" w:space="0" w:color="auto"/>
              <w:bottom w:val="single" w:sz="4" w:space="0" w:color="auto"/>
              <w:right w:val="single" w:sz="4" w:space="0" w:color="auto"/>
            </w:tcBorders>
          </w:tcPr>
          <w:p>
            <w:r>
              <w:rPr>
                <w:sz w:val="17"/>
              </w:rPr>
              <w:t>Auditor/Tim SPMI (Sistem Penjaminan Miutu Internal)</w:t>
            </w:r>
          </w:p>
        </w:tc>
        <w:tc>
          <w:tcPr>
            <w:tcW w:type="dxa" w:w="1656"/>
            <w:tcBorders>
              <w:top w:val="single" w:sz="4" w:space="0" w:color="auto"/>
              <w:left w:val="single" w:sz="4" w:space="0" w:color="auto"/>
              <w:bottom w:val="single" w:sz="4" w:space="0" w:color="auto"/>
              <w:right w:val="single" w:sz="4" w:space="0" w:color="auto"/>
            </w:tcBorders>
          </w:tcPr>
          <w:p>
            <w:r>
              <w:rPr>
                <w:sz w:val="17"/>
              </w:rPr>
              <w:t>Temuan yang telah diverifikasi, analisis sebab dan akibat, ketentuan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1 hari</w:t>
            </w:r>
          </w:p>
        </w:tc>
        <w:tc>
          <w:tcPr>
            <w:tcW w:type="dxa" w:w="1656"/>
            <w:tcBorders>
              <w:top w:val="single" w:sz="4" w:space="0" w:color="auto"/>
              <w:left w:val="single" w:sz="4" w:space="0" w:color="auto"/>
              <w:bottom w:val="single" w:sz="4" w:space="0" w:color="auto"/>
              <w:right w:val="single" w:sz="4" w:space="0" w:color="auto"/>
            </w:tcBorders>
          </w:tcPr>
          <w:p>
            <w:r>
              <w:rPr>
                <w:sz w:val="17"/>
              </w:rPr>
              <w:t>Rekomendasi perbaikan dan rencana tindak lanjut</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Pantau tindak lanjut</w:t>
            </w:r>
          </w:p>
        </w:tc>
        <w:tc>
          <w:tcPr>
            <w:tcW w:type="dxa" w:w="1656"/>
            <w:tcBorders>
              <w:top w:val="single" w:sz="4" w:space="0" w:color="auto"/>
              <w:left w:val="single" w:sz="4" w:space="0" w:color="auto"/>
              <w:bottom w:val="single" w:sz="4" w:space="0" w:color="auto"/>
              <w:right w:val="single" w:sz="4" w:space="0" w:color="auto"/>
            </w:tcBorders>
          </w:tcPr>
          <w:p>
            <w:r>
              <w:rPr>
                <w:sz w:val="17"/>
              </w:rPr>
              <w:t>Auditor/ Tim SPMI (Sistem Penjaminan Miutu Internal), Bidang Kesiswaan, Bendahara BOSP dan 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Laporan tindak lanjut, bukti perbaikan, dokumen pendukung, hasil verifikasi</w:t>
            </w:r>
          </w:p>
        </w:tc>
        <w:tc>
          <w:tcPr>
            <w:tcW w:type="dxa" w:w="1656"/>
            <w:tcBorders>
              <w:top w:val="single" w:sz="4" w:space="0" w:color="auto"/>
              <w:left w:val="single" w:sz="4" w:space="0" w:color="auto"/>
              <w:bottom w:val="single" w:sz="4" w:space="0" w:color="auto"/>
              <w:right w:val="single" w:sz="4" w:space="0" w:color="auto"/>
            </w:tcBorders>
          </w:tcPr>
          <w:p>
            <w:r>
              <w:rPr>
                <w:sz w:val="17"/>
              </w:rPr>
              <w:t>Sesuai batas waktu tindak lanjut</w:t>
            </w:r>
          </w:p>
        </w:tc>
        <w:tc>
          <w:tcPr>
            <w:tcW w:type="dxa" w:w="1656"/>
            <w:tcBorders>
              <w:top w:val="single" w:sz="4" w:space="0" w:color="auto"/>
              <w:left w:val="single" w:sz="4" w:space="0" w:color="auto"/>
              <w:bottom w:val="single" w:sz="4" w:space="0" w:color="auto"/>
              <w:right w:val="single" w:sz="4" w:space="0" w:color="auto"/>
            </w:tcBorders>
          </w:tcPr>
          <w:p>
            <w:r>
              <w:rPr>
                <w:sz w:val="17"/>
              </w:rPr>
              <w:t>Laporan hasil tindak lanjut/status penyelesaian temuan</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SOP-18. SOP PENANGANAN TEMUAN DAN TINDAK LANJUT</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B.10.400.3/4517/SMKN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Tim SPMI / Bendahara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Ketua Tim SPMI dan Waka Kurikulum</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Matriks tindak lanjut</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penanganan temuan dan tindak lanjut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LHP/hasil monev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Terima Temuan</w:t>
            </w:r>
          </w:p>
        </w:tc>
        <w:tc>
          <w:tcPr>
            <w:tcW w:type="dxa" w:w="1656"/>
            <w:tcBorders>
              <w:top w:val="single" w:sz="4" w:space="0" w:color="auto"/>
              <w:left w:val="single" w:sz="4" w:space="0" w:color="auto"/>
              <w:bottom w:val="single" w:sz="4" w:space="0" w:color="auto"/>
              <w:right w:val="single" w:sz="4" w:space="0" w:color="auto"/>
            </w:tcBorders>
          </w:tcPr>
          <w:p>
            <w:r>
              <w:rPr>
                <w:sz w:val="17"/>
              </w:rPr>
              <w:t>Tim SPMI / Bendahara</w:t>
            </w:r>
          </w:p>
        </w:tc>
        <w:tc>
          <w:tcPr>
            <w:tcW w:type="dxa" w:w="1656"/>
            <w:tcBorders>
              <w:top w:val="single" w:sz="4" w:space="0" w:color="auto"/>
              <w:left w:val="single" w:sz="4" w:space="0" w:color="auto"/>
              <w:bottom w:val="single" w:sz="4" w:space="0" w:color="auto"/>
              <w:right w:val="single" w:sz="4" w:space="0" w:color="auto"/>
            </w:tcBorders>
          </w:tcPr>
          <w:p>
            <w:r>
              <w:rPr>
                <w:sz w:val="17"/>
              </w:rPr>
              <w:t>Laporan hasil pemeriksaan, berita acara, daftar temuan, bukti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 setelah temuan diterima</w:t>
            </w:r>
          </w:p>
        </w:tc>
        <w:tc>
          <w:tcPr>
            <w:tcW w:type="dxa" w:w="1656"/>
            <w:tcBorders>
              <w:top w:val="single" w:sz="4" w:space="0" w:color="auto"/>
              <w:left w:val="single" w:sz="4" w:space="0" w:color="auto"/>
              <w:bottom w:val="single" w:sz="4" w:space="0" w:color="auto"/>
              <w:right w:val="single" w:sz="4" w:space="0" w:color="auto"/>
            </w:tcBorders>
          </w:tcPr>
          <w:p>
            <w:r>
              <w:rPr>
                <w:sz w:val="17"/>
              </w:rPr>
              <w:t>Temuan audit diterima dan dicatat dalam daftar temuan</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Klasifikasikan Temuan</w:t>
            </w:r>
          </w:p>
        </w:tc>
        <w:tc>
          <w:tcPr>
            <w:tcW w:type="dxa" w:w="1656"/>
            <w:tcBorders>
              <w:top w:val="single" w:sz="4" w:space="0" w:color="auto"/>
              <w:left w:val="single" w:sz="4" w:space="0" w:color="auto"/>
              <w:bottom w:val="single" w:sz="4" w:space="0" w:color="auto"/>
              <w:right w:val="single" w:sz="4" w:space="0" w:color="auto"/>
            </w:tcBorders>
          </w:tcPr>
          <w:p>
            <w:r>
              <w:rPr>
                <w:sz w:val="17"/>
              </w:rPr>
              <w:t>Tim SPMI / Bendahara</w:t>
            </w:r>
          </w:p>
        </w:tc>
        <w:tc>
          <w:tcPr>
            <w:tcW w:type="dxa" w:w="1656"/>
            <w:tcBorders>
              <w:top w:val="single" w:sz="4" w:space="0" w:color="auto"/>
              <w:left w:val="single" w:sz="4" w:space="0" w:color="auto"/>
              <w:bottom w:val="single" w:sz="4" w:space="0" w:color="auto"/>
              <w:right w:val="single" w:sz="4" w:space="0" w:color="auto"/>
            </w:tcBorders>
          </w:tcPr>
          <w:p>
            <w:r>
              <w:rPr>
                <w:sz w:val="17"/>
              </w:rPr>
              <w:t>Daftar temuan, dokumen keuangan, ketentuan/juknis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w:t>
            </w:r>
          </w:p>
        </w:tc>
        <w:tc>
          <w:tcPr>
            <w:tcW w:type="dxa" w:w="1656"/>
            <w:tcBorders>
              <w:top w:val="single" w:sz="4" w:space="0" w:color="auto"/>
              <w:left w:val="single" w:sz="4" w:space="0" w:color="auto"/>
              <w:bottom w:val="single" w:sz="4" w:space="0" w:color="auto"/>
              <w:right w:val="single" w:sz="4" w:space="0" w:color="auto"/>
            </w:tcBorders>
          </w:tcPr>
          <w:p>
            <w:r>
              <w:rPr>
                <w:sz w:val="17"/>
              </w:rPr>
              <w:t>Temuan diklasifikasikan berdasarkan jenis, tingkat risiko, dan prioritas</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Analisis Akar Masalah</w:t>
            </w:r>
          </w:p>
        </w:tc>
        <w:tc>
          <w:tcPr>
            <w:tcW w:type="dxa" w:w="1656"/>
            <w:tcBorders>
              <w:top w:val="single" w:sz="4" w:space="0" w:color="auto"/>
              <w:left w:val="single" w:sz="4" w:space="0" w:color="auto"/>
              <w:bottom w:val="single" w:sz="4" w:space="0" w:color="auto"/>
              <w:right w:val="single" w:sz="4" w:space="0" w:color="auto"/>
            </w:tcBorders>
          </w:tcPr>
          <w:p>
            <w:r>
              <w:rPr>
                <w:sz w:val="17"/>
              </w:rPr>
              <w:t>Tim SPMI / Bendahara</w:t>
            </w:r>
          </w:p>
        </w:tc>
        <w:tc>
          <w:tcPr>
            <w:tcW w:type="dxa" w:w="1656"/>
            <w:tcBorders>
              <w:top w:val="single" w:sz="4" w:space="0" w:color="auto"/>
              <w:left w:val="single" w:sz="4" w:space="0" w:color="auto"/>
              <w:bottom w:val="single" w:sz="4" w:space="0" w:color="auto"/>
              <w:right w:val="single" w:sz="4" w:space="0" w:color="auto"/>
            </w:tcBorders>
          </w:tcPr>
          <w:p>
            <w:r>
              <w:rPr>
                <w:sz w:val="17"/>
              </w:rPr>
              <w:t>Data dan bukti transaksi, hasil klarifikasi, SOP, regulasi yang berlaku</w:t>
            </w:r>
          </w:p>
        </w:tc>
        <w:tc>
          <w:tcPr>
            <w:tcW w:type="dxa" w:w="1656"/>
            <w:tcBorders>
              <w:top w:val="single" w:sz="4" w:space="0" w:color="auto"/>
              <w:left w:val="single" w:sz="4" w:space="0" w:color="auto"/>
              <w:bottom w:val="single" w:sz="4" w:space="0" w:color="auto"/>
              <w:right w:val="single" w:sz="4" w:space="0" w:color="auto"/>
            </w:tcBorders>
          </w:tcPr>
          <w:p>
            <w:r>
              <w:rPr>
                <w:sz w:val="17"/>
              </w:rPr>
              <w:t>Maks. 3 hari kerja</w:t>
            </w:r>
          </w:p>
        </w:tc>
        <w:tc>
          <w:tcPr>
            <w:tcW w:type="dxa" w:w="1656"/>
            <w:tcBorders>
              <w:top w:val="single" w:sz="4" w:space="0" w:color="auto"/>
              <w:left w:val="single" w:sz="4" w:space="0" w:color="auto"/>
              <w:bottom w:val="single" w:sz="4" w:space="0" w:color="auto"/>
              <w:right w:val="single" w:sz="4" w:space="0" w:color="auto"/>
            </w:tcBorders>
          </w:tcPr>
          <w:p>
            <w:r>
              <w:rPr>
                <w:sz w:val="17"/>
              </w:rPr>
              <w:t>Dokumen analisis akar masalah dan penyebab terjadinya temuan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Susun Rencana Tindak Lanjut (RTL)</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 Tim SPMI / Bendahara</w:t>
            </w:r>
          </w:p>
        </w:tc>
        <w:tc>
          <w:tcPr>
            <w:tcW w:type="dxa" w:w="1656"/>
            <w:tcBorders>
              <w:top w:val="single" w:sz="4" w:space="0" w:color="auto"/>
              <w:left w:val="single" w:sz="4" w:space="0" w:color="auto"/>
              <w:bottom w:val="single" w:sz="4" w:space="0" w:color="auto"/>
              <w:right w:val="single" w:sz="4" w:space="0" w:color="auto"/>
            </w:tcBorders>
          </w:tcPr>
          <w:p>
            <w:r>
              <w:rPr>
                <w:sz w:val="17"/>
              </w:rPr>
              <w:t>Hasil analisis akar masalah, rekomendasi auditor, dokumen pendukung</w:t>
            </w:r>
          </w:p>
        </w:tc>
        <w:tc>
          <w:tcPr>
            <w:tcW w:type="dxa" w:w="1656"/>
            <w:tcBorders>
              <w:top w:val="single" w:sz="4" w:space="0" w:color="auto"/>
              <w:left w:val="single" w:sz="4" w:space="0" w:color="auto"/>
              <w:bottom w:val="single" w:sz="4" w:space="0" w:color="auto"/>
              <w:right w:val="single" w:sz="4" w:space="0" w:color="auto"/>
            </w:tcBorders>
          </w:tcPr>
          <w:p>
            <w:r>
              <w:rPr>
                <w:sz w:val="17"/>
              </w:rPr>
              <w:t>Maks. 3 hari kerja</w:t>
            </w:r>
          </w:p>
        </w:tc>
        <w:tc>
          <w:tcPr>
            <w:tcW w:type="dxa" w:w="1656"/>
            <w:tcBorders>
              <w:top w:val="single" w:sz="4" w:space="0" w:color="auto"/>
              <w:left w:val="single" w:sz="4" w:space="0" w:color="auto"/>
              <w:bottom w:val="single" w:sz="4" w:space="0" w:color="auto"/>
              <w:right w:val="single" w:sz="4" w:space="0" w:color="auto"/>
            </w:tcBorders>
          </w:tcPr>
          <w:p>
            <w:r>
              <w:rPr>
                <w:sz w:val="17"/>
              </w:rPr>
              <w:t>Rencana tindak lanjut yang memuat tindakan korektif dan pencegahan</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Tetapkan PIC dan Tenggat Waktu</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w:t>
            </w:r>
          </w:p>
        </w:tc>
        <w:tc>
          <w:tcPr>
            <w:tcW w:type="dxa" w:w="1656"/>
            <w:tcBorders>
              <w:top w:val="single" w:sz="4" w:space="0" w:color="auto"/>
              <w:left w:val="single" w:sz="4" w:space="0" w:color="auto"/>
              <w:bottom w:val="single" w:sz="4" w:space="0" w:color="auto"/>
              <w:right w:val="single" w:sz="4" w:space="0" w:color="auto"/>
            </w:tcBorders>
          </w:tcPr>
          <w:p>
            <w:r>
              <w:rPr>
                <w:sz w:val="17"/>
              </w:rPr>
              <w:t>RTL, pembagian tugas, target penyelesaian</w:t>
            </w:r>
          </w:p>
        </w:tc>
        <w:tc>
          <w:tcPr>
            <w:tcW w:type="dxa" w:w="1656"/>
            <w:tcBorders>
              <w:top w:val="single" w:sz="4" w:space="0" w:color="auto"/>
              <w:left w:val="single" w:sz="4" w:space="0" w:color="auto"/>
              <w:bottom w:val="single" w:sz="4" w:space="0" w:color="auto"/>
              <w:right w:val="single" w:sz="4" w:space="0" w:color="auto"/>
            </w:tcBorders>
          </w:tcPr>
          <w:p>
            <w:r>
              <w:rPr>
                <w:sz w:val="17"/>
              </w:rPr>
              <w:t>Maks. 1 hari kerja setelah RTL disusun</w:t>
            </w:r>
          </w:p>
        </w:tc>
        <w:tc>
          <w:tcPr>
            <w:tcW w:type="dxa" w:w="1656"/>
            <w:tcBorders>
              <w:top w:val="single" w:sz="4" w:space="0" w:color="auto"/>
              <w:left w:val="single" w:sz="4" w:space="0" w:color="auto"/>
              <w:bottom w:val="single" w:sz="4" w:space="0" w:color="auto"/>
              <w:right w:val="single" w:sz="4" w:space="0" w:color="auto"/>
            </w:tcBorders>
          </w:tcPr>
          <w:p>
            <w:r>
              <w:rPr>
                <w:sz w:val="17"/>
              </w:rPr>
              <w:t>Penetapan PIC, tanggung jawab, dan batas waktu penyelesaian</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Verifikasi Penyelesaian</w:t>
            </w:r>
          </w:p>
        </w:tc>
        <w:tc>
          <w:tcPr>
            <w:tcW w:type="dxa" w:w="1656"/>
            <w:tcBorders>
              <w:top w:val="single" w:sz="4" w:space="0" w:color="auto"/>
              <w:left w:val="single" w:sz="4" w:space="0" w:color="auto"/>
              <w:bottom w:val="single" w:sz="4" w:space="0" w:color="auto"/>
              <w:right w:val="single" w:sz="4" w:space="0" w:color="auto"/>
            </w:tcBorders>
          </w:tcPr>
          <w:p>
            <w:r>
              <w:rPr>
                <w:sz w:val="17"/>
              </w:rPr>
              <w:t>Tim SPMI/ Bendahara</w:t>
            </w:r>
          </w:p>
        </w:tc>
        <w:tc>
          <w:tcPr>
            <w:tcW w:type="dxa" w:w="1656"/>
            <w:tcBorders>
              <w:top w:val="single" w:sz="4" w:space="0" w:color="auto"/>
              <w:left w:val="single" w:sz="4" w:space="0" w:color="auto"/>
              <w:bottom w:val="single" w:sz="4" w:space="0" w:color="auto"/>
              <w:right w:val="single" w:sz="4" w:space="0" w:color="auto"/>
            </w:tcBorders>
          </w:tcPr>
          <w:p>
            <w:r>
              <w:rPr>
                <w:sz w:val="17"/>
              </w:rPr>
              <w:t>Bukti tindak lanjut, dokumen perbaikan, laporan penyelesaian</w:t>
            </w:r>
          </w:p>
        </w:tc>
        <w:tc>
          <w:tcPr>
            <w:tcW w:type="dxa" w:w="1656"/>
            <w:tcBorders>
              <w:top w:val="single" w:sz="4" w:space="0" w:color="auto"/>
              <w:left w:val="single" w:sz="4" w:space="0" w:color="auto"/>
              <w:bottom w:val="single" w:sz="4" w:space="0" w:color="auto"/>
              <w:right w:val="single" w:sz="4" w:space="0" w:color="auto"/>
            </w:tcBorders>
          </w:tcPr>
          <w:p>
            <w:r>
              <w:rPr>
                <w:sz w:val="17"/>
              </w:rPr>
              <w:t>Sesuai tenggat RTL</w:t>
            </w:r>
          </w:p>
        </w:tc>
        <w:tc>
          <w:tcPr>
            <w:tcW w:type="dxa" w:w="1656"/>
            <w:tcBorders>
              <w:top w:val="single" w:sz="4" w:space="0" w:color="auto"/>
              <w:left w:val="single" w:sz="4" w:space="0" w:color="auto"/>
              <w:bottom w:val="single" w:sz="4" w:space="0" w:color="auto"/>
              <w:right w:val="single" w:sz="4" w:space="0" w:color="auto"/>
            </w:tcBorders>
          </w:tcPr>
          <w:p>
            <w:r>
              <w:rPr>
                <w:sz w:val="17"/>
              </w:rPr>
              <w:t>Berita acara/lembar verifikasi dan status temuan: selesai atau belum selesai</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Arsipkan Bukti</w:t>
            </w:r>
          </w:p>
        </w:tc>
        <w:tc>
          <w:tcPr>
            <w:tcW w:type="dxa" w:w="1656"/>
            <w:tcBorders>
              <w:top w:val="single" w:sz="4" w:space="0" w:color="auto"/>
              <w:left w:val="single" w:sz="4" w:space="0" w:color="auto"/>
              <w:bottom w:val="single" w:sz="4" w:space="0" w:color="auto"/>
              <w:right w:val="single" w:sz="4" w:space="0" w:color="auto"/>
            </w:tcBorders>
          </w:tcPr>
          <w:p>
            <w:r>
              <w:rPr>
                <w:sz w:val="17"/>
              </w:rPr>
              <w:t>Bendahara/ petugas Arsip / Sekretariat Tim SPMI</w:t>
            </w:r>
          </w:p>
        </w:tc>
        <w:tc>
          <w:tcPr>
            <w:tcW w:type="dxa" w:w="1656"/>
            <w:tcBorders>
              <w:top w:val="single" w:sz="4" w:space="0" w:color="auto"/>
              <w:left w:val="single" w:sz="4" w:space="0" w:color="auto"/>
              <w:bottom w:val="single" w:sz="4" w:space="0" w:color="auto"/>
              <w:right w:val="single" w:sz="4" w:space="0" w:color="auto"/>
            </w:tcBorders>
          </w:tcPr>
          <w:p>
            <w:r>
              <w:rPr>
                <w:sz w:val="17"/>
              </w:rPr>
              <w:t>Bukti temuan, RTL, bukti penyelesaian, hasil verifikasi, berita acara</w:t>
            </w:r>
          </w:p>
        </w:tc>
        <w:tc>
          <w:tcPr>
            <w:tcW w:type="dxa" w:w="1656"/>
            <w:tcBorders>
              <w:top w:val="single" w:sz="4" w:space="0" w:color="auto"/>
              <w:left w:val="single" w:sz="4" w:space="0" w:color="auto"/>
              <w:bottom w:val="single" w:sz="4" w:space="0" w:color="auto"/>
              <w:right w:val="single" w:sz="4" w:space="0" w:color="auto"/>
            </w:tcBorders>
          </w:tcPr>
          <w:p>
            <w:r>
              <w:rPr>
                <w:sz w:val="17"/>
              </w:rPr>
              <w:t>Maks. 2 hari kerja setelah verifikasi</w:t>
            </w:r>
          </w:p>
        </w:tc>
        <w:tc>
          <w:tcPr>
            <w:tcW w:type="dxa" w:w="1656"/>
            <w:tcBorders>
              <w:top w:val="single" w:sz="4" w:space="0" w:color="auto"/>
              <w:left w:val="single" w:sz="4" w:space="0" w:color="auto"/>
              <w:bottom w:val="single" w:sz="4" w:space="0" w:color="auto"/>
              <w:right w:val="single" w:sz="4" w:space="0" w:color="auto"/>
            </w:tcBorders>
          </w:tcPr>
          <w:p>
            <w:r>
              <w:rPr>
                <w:sz w:val="17"/>
              </w:rPr>
              <w:t>Arsip/dokumen tindak lanjut temuan tersimpan secara lengkap dan mudah ditelusuri</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SOP-19. SOP PENGENDALIAN KONFLIK KEPENTINGAN DAN GRATIFIKASI</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B.10.400.3/4518/SMKN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Tim SPMI, Bidang Kesiswaan dan Bendahara BOSP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Ketua Tim SPMI dan Waka Kesiswaan</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Form deklarasi</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pengendalian konflik kepentingan dan gratifikasi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Deklarasi konflik RKAS/ARKAS yang berlaku Bukti transaksi/dokumen pendukung sesuai proses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Identifikasi potensi konflik</w:t>
            </w:r>
          </w:p>
        </w:tc>
        <w:tc>
          <w:tcPr>
            <w:tcW w:type="dxa" w:w="1656"/>
            <w:tcBorders>
              <w:top w:val="single" w:sz="4" w:space="0" w:color="auto"/>
              <w:left w:val="single" w:sz="4" w:space="0" w:color="auto"/>
              <w:bottom w:val="single" w:sz="4" w:space="0" w:color="auto"/>
              <w:right w:val="single" w:sz="4" w:space="0" w:color="auto"/>
            </w:tcBorders>
          </w:tcPr>
          <w:p>
            <w:r>
              <w:rPr>
                <w:sz w:val="17"/>
              </w:rPr>
              <w:t>Tim SPMI dan Bidang Kesiswaan</w:t>
            </w:r>
          </w:p>
        </w:tc>
        <w:tc>
          <w:tcPr>
            <w:tcW w:type="dxa" w:w="1656"/>
            <w:tcBorders>
              <w:top w:val="single" w:sz="4" w:space="0" w:color="auto"/>
              <w:left w:val="single" w:sz="4" w:space="0" w:color="auto"/>
              <w:bottom w:val="single" w:sz="4" w:space="0" w:color="auto"/>
              <w:right w:val="single" w:sz="4" w:space="0" w:color="auto"/>
            </w:tcBorders>
          </w:tcPr>
          <w:p>
            <w:r>
              <w:rPr>
                <w:sz w:val="17"/>
              </w:rPr>
              <w:t>Data pihak yang terlibat, dokumen kegiatan/transaksi, informasi hubungan/kepentingan, formulir identifikasi konflik</w:t>
            </w:r>
          </w:p>
        </w:tc>
        <w:tc>
          <w:tcPr>
            <w:tcW w:type="dxa" w:w="1656"/>
            <w:tcBorders>
              <w:top w:val="single" w:sz="4" w:space="0" w:color="auto"/>
              <w:left w:val="single" w:sz="4" w:space="0" w:color="auto"/>
              <w:bottom w:val="single" w:sz="4" w:space="0" w:color="auto"/>
              <w:right w:val="single" w:sz="4" w:space="0" w:color="auto"/>
            </w:tcBorders>
          </w:tcPr>
          <w:p>
            <w:r>
              <w:rPr>
                <w:sz w:val="17"/>
              </w:rPr>
              <w:t>Saat potensi konflik diketahui</w:t>
            </w:r>
          </w:p>
        </w:tc>
        <w:tc>
          <w:tcPr>
            <w:tcW w:type="dxa" w:w="1656"/>
            <w:tcBorders>
              <w:top w:val="single" w:sz="4" w:space="0" w:color="auto"/>
              <w:left w:val="single" w:sz="4" w:space="0" w:color="auto"/>
              <w:bottom w:val="single" w:sz="4" w:space="0" w:color="auto"/>
              <w:right w:val="single" w:sz="4" w:space="0" w:color="auto"/>
            </w:tcBorders>
          </w:tcPr>
          <w:p>
            <w:r>
              <w:rPr>
                <w:sz w:val="17"/>
              </w:rPr>
              <w:t>Hasil identifikasi potensi konflik</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Deklarasikan</w:t>
            </w:r>
          </w:p>
        </w:tc>
        <w:tc>
          <w:tcPr>
            <w:tcW w:type="dxa" w:w="1656"/>
            <w:tcBorders>
              <w:top w:val="single" w:sz="4" w:space="0" w:color="auto"/>
              <w:left w:val="single" w:sz="4" w:space="0" w:color="auto"/>
              <w:bottom w:val="single" w:sz="4" w:space="0" w:color="auto"/>
              <w:right w:val="single" w:sz="4" w:space="0" w:color="auto"/>
            </w:tcBorders>
          </w:tcPr>
          <w:p>
            <w:r>
              <w:rPr>
                <w:sz w:val="17"/>
              </w:rPr>
              <w:t>Tim SPMI dan Bidang Kesiswaan</w:t>
            </w:r>
          </w:p>
        </w:tc>
        <w:tc>
          <w:tcPr>
            <w:tcW w:type="dxa" w:w="1656"/>
            <w:tcBorders>
              <w:top w:val="single" w:sz="4" w:space="0" w:color="auto"/>
              <w:left w:val="single" w:sz="4" w:space="0" w:color="auto"/>
              <w:bottom w:val="single" w:sz="4" w:space="0" w:color="auto"/>
              <w:right w:val="single" w:sz="4" w:space="0" w:color="auto"/>
            </w:tcBorders>
          </w:tcPr>
          <w:p>
            <w:r>
              <w:rPr>
                <w:sz w:val="17"/>
              </w:rPr>
              <w:t>Formulir/Surat Pernyataan Konflik Kepentingan, informasi hubungan atau kepentingan yang dimiliki</w:t>
            </w:r>
          </w:p>
        </w:tc>
        <w:tc>
          <w:tcPr>
            <w:tcW w:type="dxa" w:w="1656"/>
            <w:tcBorders>
              <w:top w:val="single" w:sz="4" w:space="0" w:color="auto"/>
              <w:left w:val="single" w:sz="4" w:space="0" w:color="auto"/>
              <w:bottom w:val="single" w:sz="4" w:space="0" w:color="auto"/>
              <w:right w:val="single" w:sz="4" w:space="0" w:color="auto"/>
            </w:tcBorders>
          </w:tcPr>
          <w:p>
            <w:r>
              <w:rPr>
                <w:sz w:val="17"/>
              </w:rPr>
              <w:t>Segera setelah konflik diketahui</w:t>
            </w:r>
          </w:p>
        </w:tc>
        <w:tc>
          <w:tcPr>
            <w:tcW w:type="dxa" w:w="1656"/>
            <w:tcBorders>
              <w:top w:val="single" w:sz="4" w:space="0" w:color="auto"/>
              <w:left w:val="single" w:sz="4" w:space="0" w:color="auto"/>
              <w:bottom w:val="single" w:sz="4" w:space="0" w:color="auto"/>
              <w:right w:val="single" w:sz="4" w:space="0" w:color="auto"/>
            </w:tcBorders>
          </w:tcPr>
          <w:p>
            <w:r>
              <w:rPr>
                <w:sz w:val="17"/>
              </w:rPr>
              <w:t>Pernyataan/ deklarasi konflik kepentingan</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Alihkan proses kepada pihak independen bila diperlukan</w:t>
            </w:r>
          </w:p>
        </w:tc>
        <w:tc>
          <w:tcPr>
            <w:tcW w:type="dxa" w:w="1656"/>
            <w:tcBorders>
              <w:top w:val="single" w:sz="4" w:space="0" w:color="auto"/>
              <w:left w:val="single" w:sz="4" w:space="0" w:color="auto"/>
              <w:bottom w:val="single" w:sz="4" w:space="0" w:color="auto"/>
              <w:right w:val="single" w:sz="4" w:space="0" w:color="auto"/>
            </w:tcBorders>
          </w:tcPr>
          <w:p>
            <w:r>
              <w:rPr>
                <w:sz w:val="17"/>
              </w:rPr>
              <w:t>Tim SPMI dan Bidang Kesiswaan</w:t>
            </w:r>
          </w:p>
        </w:tc>
        <w:tc>
          <w:tcPr>
            <w:tcW w:type="dxa" w:w="1656"/>
            <w:tcBorders>
              <w:top w:val="single" w:sz="4" w:space="0" w:color="auto"/>
              <w:left w:val="single" w:sz="4" w:space="0" w:color="auto"/>
              <w:bottom w:val="single" w:sz="4" w:space="0" w:color="auto"/>
              <w:right w:val="single" w:sz="4" w:space="0" w:color="auto"/>
            </w:tcBorders>
          </w:tcPr>
          <w:p>
            <w:r>
              <w:rPr>
                <w:sz w:val="17"/>
              </w:rPr>
              <w:t>Deklarasi konflik, hasil identifikasi, penetapan pihak pengganti yang independen</w:t>
            </w:r>
          </w:p>
        </w:tc>
        <w:tc>
          <w:tcPr>
            <w:tcW w:type="dxa" w:w="1656"/>
            <w:tcBorders>
              <w:top w:val="single" w:sz="4" w:space="0" w:color="auto"/>
              <w:left w:val="single" w:sz="4" w:space="0" w:color="auto"/>
              <w:bottom w:val="single" w:sz="4" w:space="0" w:color="auto"/>
              <w:right w:val="single" w:sz="4" w:space="0" w:color="auto"/>
            </w:tcBorders>
          </w:tcPr>
          <w:p>
            <w:r>
              <w:rPr>
                <w:sz w:val="17"/>
              </w:rPr>
              <w:t>Maksimal 1–2 hari kerja setelah deklarasi</w:t>
            </w:r>
          </w:p>
        </w:tc>
        <w:tc>
          <w:tcPr>
            <w:tcW w:type="dxa" w:w="1656"/>
            <w:tcBorders>
              <w:top w:val="single" w:sz="4" w:space="0" w:color="auto"/>
              <w:left w:val="single" w:sz="4" w:space="0" w:color="auto"/>
              <w:bottom w:val="single" w:sz="4" w:space="0" w:color="auto"/>
              <w:right w:val="single" w:sz="4" w:space="0" w:color="auto"/>
            </w:tcBorders>
          </w:tcPr>
          <w:p>
            <w:r>
              <w:rPr>
                <w:sz w:val="17"/>
              </w:rPr>
              <w:t>Penetapan/alih tugas kepada pihak independen</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Dokumentasikan keputusan</w:t>
            </w:r>
          </w:p>
        </w:tc>
        <w:tc>
          <w:tcPr>
            <w:tcW w:type="dxa" w:w="1656"/>
            <w:tcBorders>
              <w:top w:val="single" w:sz="4" w:space="0" w:color="auto"/>
              <w:left w:val="single" w:sz="4" w:space="0" w:color="auto"/>
              <w:bottom w:val="single" w:sz="4" w:space="0" w:color="auto"/>
              <w:right w:val="single" w:sz="4" w:space="0" w:color="auto"/>
            </w:tcBorders>
          </w:tcPr>
          <w:p>
            <w:r>
              <w:rPr>
                <w:sz w:val="17"/>
              </w:rPr>
              <w:t>Tim SPMI dan Bidang Kesiswaan</w:t>
            </w:r>
          </w:p>
        </w:tc>
        <w:tc>
          <w:tcPr>
            <w:tcW w:type="dxa" w:w="1656"/>
            <w:tcBorders>
              <w:top w:val="single" w:sz="4" w:space="0" w:color="auto"/>
              <w:left w:val="single" w:sz="4" w:space="0" w:color="auto"/>
              <w:bottom w:val="single" w:sz="4" w:space="0" w:color="auto"/>
              <w:right w:val="single" w:sz="4" w:space="0" w:color="auto"/>
            </w:tcBorders>
          </w:tcPr>
          <w:p>
            <w:r>
              <w:rPr>
                <w:sz w:val="17"/>
              </w:rPr>
              <w:t>Berita acara, notulen, dokumen keputusan, bukti deklarasi dan pengalihan tugas</w:t>
            </w:r>
          </w:p>
        </w:tc>
        <w:tc>
          <w:tcPr>
            <w:tcW w:type="dxa" w:w="1656"/>
            <w:tcBorders>
              <w:top w:val="single" w:sz="4" w:space="0" w:color="auto"/>
              <w:left w:val="single" w:sz="4" w:space="0" w:color="auto"/>
              <w:bottom w:val="single" w:sz="4" w:space="0" w:color="auto"/>
              <w:right w:val="single" w:sz="4" w:space="0" w:color="auto"/>
            </w:tcBorders>
          </w:tcPr>
          <w:p>
            <w:r>
              <w:rPr>
                <w:sz w:val="17"/>
              </w:rPr>
              <w:t>Setelah keputusan ditetapkan</w:t>
            </w:r>
          </w:p>
        </w:tc>
        <w:tc>
          <w:tcPr>
            <w:tcW w:type="dxa" w:w="1656"/>
            <w:tcBorders>
              <w:top w:val="single" w:sz="4" w:space="0" w:color="auto"/>
              <w:left w:val="single" w:sz="4" w:space="0" w:color="auto"/>
              <w:bottom w:val="single" w:sz="4" w:space="0" w:color="auto"/>
              <w:right w:val="single" w:sz="4" w:space="0" w:color="auto"/>
            </w:tcBorders>
          </w:tcPr>
          <w:p>
            <w:r>
              <w:rPr>
                <w:sz w:val="17"/>
              </w:rPr>
              <w:t>Dokumentasi keputusan dan bukti pengendalian konflik</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Laporkan sesuai mekanisme</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Tim SPMI dan Bidang Kesiswaan</w:t>
            </w:r>
          </w:p>
        </w:tc>
        <w:tc>
          <w:tcPr>
            <w:tcW w:type="dxa" w:w="1656"/>
            <w:tcBorders>
              <w:top w:val="single" w:sz="4" w:space="0" w:color="auto"/>
              <w:left w:val="single" w:sz="4" w:space="0" w:color="auto"/>
              <w:bottom w:val="single" w:sz="4" w:space="0" w:color="auto"/>
              <w:right w:val="single" w:sz="4" w:space="0" w:color="auto"/>
            </w:tcBorders>
          </w:tcPr>
          <w:p>
            <w:r>
              <w:rPr>
                <w:sz w:val="17"/>
              </w:rPr>
              <w:t>Laporan konflik kepentingan, dokumen pendukung, berita acara dan keputusan</w:t>
            </w:r>
          </w:p>
        </w:tc>
        <w:tc>
          <w:tcPr>
            <w:tcW w:type="dxa" w:w="1656"/>
            <w:tcBorders>
              <w:top w:val="single" w:sz="4" w:space="0" w:color="auto"/>
              <w:left w:val="single" w:sz="4" w:space="0" w:color="auto"/>
              <w:bottom w:val="single" w:sz="4" w:space="0" w:color="auto"/>
              <w:right w:val="single" w:sz="4" w:space="0" w:color="auto"/>
            </w:tcBorders>
          </w:tcPr>
          <w:p>
            <w:r>
              <w:rPr>
                <w:sz w:val="17"/>
              </w:rPr>
              <w:t>Sesuai ketentuan pelaporan</w:t>
            </w:r>
          </w:p>
        </w:tc>
        <w:tc>
          <w:tcPr>
            <w:tcW w:type="dxa" w:w="1656"/>
            <w:tcBorders>
              <w:top w:val="single" w:sz="4" w:space="0" w:color="auto"/>
              <w:left w:val="single" w:sz="4" w:space="0" w:color="auto"/>
              <w:bottom w:val="single" w:sz="4" w:space="0" w:color="auto"/>
              <w:right w:val="single" w:sz="4" w:space="0" w:color="auto"/>
            </w:tcBorders>
          </w:tcPr>
          <w:p>
            <w:r>
              <w:rPr>
                <w:sz w:val="17"/>
              </w:rPr>
              <w:t>Laporan konflik kepentingan dan arsip tindak lanjut</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Kesesuaian dengan RKAS/ARKAS</w:t>
            </w:r>
          </w:p>
        </w:tc>
        <w:tc>
          <w:tcPr>
            <w:tcW w:type="dxa" w:w="2484"/>
            <w:tcBorders>
              <w:top w:val="single" w:sz="4" w:space="0" w:color="auto"/>
              <w:left w:val="single" w:sz="4" w:space="0" w:color="auto"/>
              <w:bottom w:val="single" w:sz="4" w:space="0" w:color="auto"/>
              <w:right w:val="single" w:sz="4" w:space="0" w:color="auto"/>
            </w:tcBorders>
          </w:tcPr>
          <w:p>
            <w:r>
              <w:rPr>
                <w:sz w:val="17"/>
              </w:rPr>
              <w:t>Kertas kerja/RKAS dan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Otorisasi</w:t>
            </w:r>
          </w:p>
        </w:tc>
        <w:tc>
          <w:tcPr>
            <w:tcW w:type="dxa" w:w="2484"/>
            <w:tcBorders>
              <w:top w:val="single" w:sz="4" w:space="0" w:color="auto"/>
              <w:left w:val="single" w:sz="4" w:space="0" w:color="auto"/>
              <w:bottom w:val="single" w:sz="4" w:space="0" w:color="auto"/>
              <w:right w:val="single" w:sz="4" w:space="0" w:color="auto"/>
            </w:tcBorders>
          </w:tcPr>
          <w:p>
            <w:r>
              <w:rPr>
                <w:sz w:val="17"/>
              </w:rPr>
              <w:t>Persetujuan/tanda tangan/log sistem</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Keterjadian transaksi</w:t>
            </w:r>
          </w:p>
        </w:tc>
        <w:tc>
          <w:tcPr>
            <w:tcW w:type="dxa" w:w="2484"/>
            <w:tcBorders>
              <w:top w:val="single" w:sz="4" w:space="0" w:color="auto"/>
              <w:left w:val="single" w:sz="4" w:space="0" w:color="auto"/>
              <w:bottom w:val="single" w:sz="4" w:space="0" w:color="auto"/>
              <w:right w:val="single" w:sz="4" w:space="0" w:color="auto"/>
            </w:tcBorders>
          </w:tcPr>
          <w:p>
            <w:r>
              <w:rPr>
                <w:sz w:val="17"/>
              </w:rPr>
              <w:t>Barang/jasa, BAST, dokumentasi kegiatan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Kewajaran nilai</w:t>
            </w:r>
          </w:p>
        </w:tc>
        <w:tc>
          <w:tcPr>
            <w:tcW w:type="dxa" w:w="2484"/>
            <w:tcBorders>
              <w:top w:val="single" w:sz="4" w:space="0" w:color="auto"/>
              <w:left w:val="single" w:sz="4" w:space="0" w:color="auto"/>
              <w:bottom w:val="single" w:sz="4" w:space="0" w:color="auto"/>
              <w:right w:val="single" w:sz="4" w:space="0" w:color="auto"/>
            </w:tcBorders>
          </w:tcPr>
          <w:p>
            <w:r>
              <w:rPr>
                <w:sz w:val="17"/>
              </w:rPr>
              <w:t>Invoice dan pembanding/standar biaya bila relevan</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Pajak</w:t>
            </w:r>
          </w:p>
        </w:tc>
        <w:tc>
          <w:tcPr>
            <w:tcW w:type="dxa" w:w="2484"/>
            <w:tcBorders>
              <w:top w:val="single" w:sz="4" w:space="0" w:color="auto"/>
              <w:left w:val="single" w:sz="4" w:space="0" w:color="auto"/>
              <w:bottom w:val="single" w:sz="4" w:space="0" w:color="auto"/>
              <w:right w:val="single" w:sz="4" w:space="0" w:color="auto"/>
            </w:tcBorders>
          </w:tcPr>
          <w:p>
            <w:r>
              <w:rPr>
                <w:sz w:val="17"/>
              </w:rPr>
              <w:t>Bukti potong/setor bila terutang</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Pencatatan</w:t>
            </w:r>
          </w:p>
        </w:tc>
        <w:tc>
          <w:tcPr>
            <w:tcW w:type="dxa" w:w="2484"/>
            <w:tcBorders>
              <w:top w:val="single" w:sz="4" w:space="0" w:color="auto"/>
              <w:left w:val="single" w:sz="4" w:space="0" w:color="auto"/>
              <w:bottom w:val="single" w:sz="4" w:space="0" w:color="auto"/>
              <w:right w:val="single" w:sz="4" w:space="0" w:color="auto"/>
            </w:tcBorders>
          </w:tcPr>
          <w:p>
            <w:r>
              <w:rPr>
                <w:sz w:val="17"/>
              </w:rPr>
              <w:t>BKU/buku pembantu/ARKAS</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Arsip</w:t>
            </w:r>
          </w:p>
        </w:tc>
        <w:tc>
          <w:tcPr>
            <w:tcW w:type="dxa" w:w="2484"/>
            <w:tcBorders>
              <w:top w:val="single" w:sz="4" w:space="0" w:color="auto"/>
              <w:left w:val="single" w:sz="4" w:space="0" w:color="auto"/>
              <w:bottom w:val="single" w:sz="4" w:space="0" w:color="auto"/>
              <w:right w:val="single" w:sz="4" w:space="0" w:color="auto"/>
            </w:tcBorders>
          </w:tcPr>
          <w:p>
            <w:r>
              <w:rPr>
                <w:sz w:val="17"/>
              </w:rPr>
              <w:t>Register dan paket dokumen transaksi</w:t>
            </w:r>
          </w:p>
        </w:tc>
        <w:tc>
          <w:tcPr>
            <w:tcW w:type="dxa" w:w="2484"/>
            <w:tcBorders>
              <w:top w:val="single" w:sz="4" w:space="0" w:color="auto"/>
              <w:left w:val="single" w:sz="4" w:space="0" w:color="auto"/>
              <w:bottom w:val="single" w:sz="4" w:space="0" w:color="auto"/>
              <w:right w:val="single" w:sz="4" w:space="0" w:color="auto"/>
            </w:tcBorders>
          </w:tcPr>
          <w:p>
            <w:r>
              <w:rPr>
                <w:sz w:val="17"/>
              </w:rPr>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p>
      <w:r>
        <w:br w:type="page"/>
      </w:r>
    </w:p>
    <w:p>
      <w:pPr>
        <w:jc w:val="center"/>
      </w:pPr>
      <w:r>
        <w:rPr>
          <w:b/>
          <w:sz w:val="24"/>
        </w:rPr>
        <w:t>SOP-20. SOP MANAJEMEN ARSIP DAN AUDIT TRAIL BOSP</w:t>
        <w:br/>
        <w:t>SMK NEGERI 1 MAS UBUD</w:t>
      </w:r>
    </w:p>
    <w:tbl>
      <w:tblPr>
        <w:tblW w:type="auto" w:w="0"/>
        <w:jc w:val="center"/>
        <w:tblLook w:firstColumn="1" w:firstRow="1" w:lastColumn="0" w:lastRow="0" w:noHBand="0" w:noVBand="1" w:val="04A0"/>
      </w:tblPr>
      <w:tblGrid>
        <w:gridCol w:w="4968"/>
        <w:gridCol w:w="4968"/>
      </w:tblGrid>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Nomor SOP</w:t>
            </w:r>
          </w:p>
        </w:tc>
        <w:tc>
          <w:tcPr>
            <w:tcW w:type="dxa" w:w="4968"/>
            <w:tcBorders>
              <w:top w:val="single" w:sz="4" w:space="0" w:color="auto"/>
              <w:left w:val="single" w:sz="4" w:space="0" w:color="auto"/>
              <w:bottom w:val="single" w:sz="4" w:space="0" w:color="auto"/>
              <w:right w:val="single" w:sz="4" w:space="0" w:color="auto"/>
            </w:tcBorders>
          </w:tcPr>
          <w:p>
            <w:r>
              <w:rPr>
                <w:sz w:val="18"/>
              </w:rPr>
              <w:t>B.10.400.3/4519/SMKN 1 Mas Ubud/Dikpora</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Tanggal Berlaku</w:t>
            </w:r>
          </w:p>
        </w:tc>
        <w:tc>
          <w:tcPr>
            <w:tcW w:type="dxa" w:w="4968"/>
            <w:tcBorders>
              <w:top w:val="single" w:sz="4" w:space="0" w:color="auto"/>
              <w:left w:val="single" w:sz="4" w:space="0" w:color="auto"/>
              <w:bottom w:val="single" w:sz="4" w:space="0" w:color="auto"/>
              <w:right w:val="single" w:sz="4" w:space="0" w:color="auto"/>
            </w:tcBorders>
          </w:tcPr>
          <w:p>
            <w:r>
              <w:rPr>
                <w:sz w:val="18"/>
              </w:rPr>
              <w:t>15 Januari 2026</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Unit Pelaksana</w:t>
            </w:r>
          </w:p>
        </w:tc>
        <w:tc>
          <w:tcPr>
            <w:tcW w:type="dxa" w:w="4968"/>
            <w:tcBorders>
              <w:top w:val="single" w:sz="4" w:space="0" w:color="auto"/>
              <w:left w:val="single" w:sz="4" w:space="0" w:color="auto"/>
              <w:bottom w:val="single" w:sz="4" w:space="0" w:color="auto"/>
              <w:right w:val="single" w:sz="4" w:space="0" w:color="auto"/>
            </w:tcBorders>
          </w:tcPr>
          <w:p>
            <w:r>
              <w:rPr>
                <w:sz w:val="18"/>
              </w:rPr>
              <w:t>Bendahara BOSP, Pengelola Arsip, Operator, Administrator Sistem.</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Penanggung Jawab</w:t>
            </w:r>
          </w:p>
        </w:tc>
        <w:tc>
          <w:tcPr>
            <w:tcW w:type="dxa" w:w="4968"/>
            <w:tcBorders>
              <w:top w:val="single" w:sz="4" w:space="0" w:color="auto"/>
              <w:left w:val="single" w:sz="4" w:space="0" w:color="auto"/>
              <w:bottom w:val="single" w:sz="4" w:space="0" w:color="auto"/>
              <w:right w:val="single" w:sz="4" w:space="0" w:color="auto"/>
            </w:tcBorders>
          </w:tcPr>
          <w:p>
            <w:r>
              <w:rPr>
                <w:sz w:val="18"/>
              </w:rPr>
              <w:t>Kepala Sekolah</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Pelaksana Utama</w:t>
            </w:r>
          </w:p>
        </w:tc>
        <w:tc>
          <w:tcPr>
            <w:tcW w:type="dxa" w:w="4968"/>
            <w:tcBorders>
              <w:top w:val="single" w:sz="4" w:space="0" w:color="auto"/>
              <w:left w:val="single" w:sz="4" w:space="0" w:color="auto"/>
              <w:bottom w:val="single" w:sz="4" w:space="0" w:color="auto"/>
              <w:right w:val="single" w:sz="4" w:space="0" w:color="auto"/>
            </w:tcBorders>
          </w:tcPr>
          <w:p>
            <w:r>
              <w:rPr>
                <w:sz w:val="18"/>
              </w:rPr>
              <w:t>Bendahara, Ketua SPMI, Pengelola Arsip</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Output Utama</w:t>
            </w:r>
          </w:p>
        </w:tc>
        <w:tc>
          <w:tcPr>
            <w:tcW w:type="dxa" w:w="4968"/>
            <w:tcBorders>
              <w:top w:val="single" w:sz="4" w:space="0" w:color="auto"/>
              <w:left w:val="single" w:sz="4" w:space="0" w:color="auto"/>
              <w:bottom w:val="single" w:sz="4" w:space="0" w:color="auto"/>
              <w:right w:val="single" w:sz="4" w:space="0" w:color="auto"/>
            </w:tcBorders>
          </w:tcPr>
          <w:p>
            <w:r>
              <w:rPr>
                <w:sz w:val="18"/>
              </w:rPr>
              <w:t>Register arsip dan audit trail</w:t>
            </w:r>
          </w:p>
        </w:tc>
      </w:tr>
      <w:tr>
        <w:tc>
          <w:tcPr>
            <w:tcW w:type="dxa" w:w="4968"/>
            <w:shd w:val="clear" w:color="auto" w:fill="F1F5F9"/>
            <w:tcBorders>
              <w:top w:val="single" w:sz="4" w:space="0" w:color="auto"/>
              <w:left w:val="single" w:sz="4" w:space="0" w:color="auto"/>
              <w:bottom w:val="single" w:sz="4" w:space="0" w:color="auto"/>
              <w:right w:val="single" w:sz="4" w:space="0" w:color="auto"/>
            </w:tcBorders>
          </w:tcPr>
          <w:p>
            <w:r>
              <w:rPr>
                <w:b/>
                <w:sz w:val="18"/>
              </w:rPr>
              <w:t>Dasar Hukum</w:t>
            </w:r>
          </w:p>
        </w:tc>
        <w:tc>
          <w:tcPr>
            <w:tcW w:type="dxa" w:w="4968"/>
            <w:tcBorders>
              <w:top w:val="single" w:sz="4" w:space="0" w:color="auto"/>
              <w:left w:val="single" w:sz="4" w:space="0" w:color="auto"/>
              <w:bottom w:val="single" w:sz="4" w:space="0" w:color="auto"/>
              <w:right w:val="single" w:sz="4" w:space="0" w:color="auto"/>
            </w:tcBorders>
          </w:tcPr>
          <w:p>
            <w:r>
              <w:rPr>
                <w:sz w:val="18"/>
              </w:rPr>
              <w:t>Permendikdasmen 8/2026; Permendagri 3/2023; PP 60/2008; Pergub Bali 31/2025; serta ketentuan daerah/teknis yang berlaku.</w:t>
            </w:r>
          </w:p>
        </w:tc>
      </w:tr>
    </w:tbl>
    <w:p/>
    <w:p>
      <w:r>
        <w:rPr>
          <w:b/>
        </w:rPr>
        <w:t xml:space="preserve">A. Tujuan: </w:t>
      </w:r>
      <w:r>
        <w:t>Menjamin proses manajemen arsip dan audit trail BOSP berlangsung tertib, patuh, terdokumentasi, dapat ditelusuri, dan menghasilkan bukti yang memadai untuk pertanggungjawaban serta pemeriksaan.</w:t>
      </w:r>
    </w:p>
    <w:p>
      <w:r>
        <w:rPr>
          <w:b/>
        </w:rPr>
        <w:t xml:space="preserve">B. Ruang Lingkup: </w:t>
      </w:r>
      <w:r>
        <w:t>Berlaku untuk seluruh transaksi BOSP yang relevan dengan SOP ini pada satuan pendidikan.</w:t>
      </w:r>
    </w:p>
    <w:p>
      <w:r>
        <w:rPr>
          <w:b/>
        </w:rPr>
        <w:t xml:space="preserve">C. Input dan Dokumen Persyaratan: </w:t>
      </w:r>
      <w:r>
        <w:t>• Seluruh bukti transaksi • RKAS/ARKAS yang berlaku • Bukti transaksi/dokumen pendukung sesuai proses • Ketentuan teknis pemerintah daerah dan regulasi terkait</w:t>
      </w:r>
    </w:p>
    <w:p>
      <w:r>
        <w:rPr>
          <w:b/>
        </w:rPr>
        <w:t>D. Prosedur Pelaksanaan:</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Tahapan Prosedur</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Pelaksana / PIC</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Persyaratan</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Waktu</w:t>
            </w:r>
          </w:p>
        </w:tc>
        <w:tc>
          <w:tcPr>
            <w:tcW w:type="dxa" w:w="1656"/>
            <w:shd w:val="clear" w:color="auto" w:fill="E2E8F0"/>
            <w:tcBorders>
              <w:top w:val="single" w:sz="6" w:space="0" w:color="auto"/>
              <w:left w:val="single" w:sz="4" w:space="0" w:color="auto"/>
              <w:bottom w:val="single" w:sz="6" w:space="0" w:color="auto"/>
              <w:right w:val="single" w:sz="4" w:space="0" w:color="auto"/>
            </w:tcBorders>
          </w:tcPr>
          <w:p>
            <w:r>
              <w:rPr>
                <w:b/>
                <w:sz w:val="17"/>
              </w:rPr>
              <w:t>Output</w:t>
            </w:r>
          </w:p>
        </w:tc>
      </w:tr>
      <w:tr>
        <w:tc>
          <w:tcPr>
            <w:tcW w:type="dxa" w:w="1656"/>
            <w:tcBorders>
              <w:top w:val="single" w:sz="4" w:space="0" w:color="auto"/>
              <w:left w:val="single" w:sz="4" w:space="0" w:color="auto"/>
              <w:bottom w:val="single" w:sz="4" w:space="0" w:color="auto"/>
              <w:right w:val="single" w:sz="4" w:space="0" w:color="auto"/>
            </w:tcBorders>
          </w:tcPr>
          <w:p>
            <w:r>
              <w:rPr>
                <w:sz w:val="17"/>
              </w:rPr>
              <w:t>1</w:t>
            </w:r>
          </w:p>
        </w:tc>
        <w:tc>
          <w:tcPr>
            <w:tcW w:type="dxa" w:w="1656"/>
            <w:tcBorders>
              <w:top w:val="single" w:sz="4" w:space="0" w:color="auto"/>
              <w:left w:val="single" w:sz="4" w:space="0" w:color="auto"/>
              <w:bottom w:val="single" w:sz="4" w:space="0" w:color="auto"/>
              <w:right w:val="single" w:sz="4" w:space="0" w:color="auto"/>
            </w:tcBorders>
          </w:tcPr>
          <w:p>
            <w:r>
              <w:rPr>
                <w:sz w:val="17"/>
              </w:rPr>
              <w:t>Klasifikasikan Dokumen BOSP</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Pengelola Arsip, Ketua Tim SPMI</w:t>
            </w:r>
          </w:p>
        </w:tc>
        <w:tc>
          <w:tcPr>
            <w:tcW w:type="dxa" w:w="1656"/>
            <w:tcBorders>
              <w:top w:val="single" w:sz="4" w:space="0" w:color="auto"/>
              <w:left w:val="single" w:sz="4" w:space="0" w:color="auto"/>
              <w:bottom w:val="single" w:sz="4" w:space="0" w:color="auto"/>
              <w:right w:val="single" w:sz="4" w:space="0" w:color="auto"/>
            </w:tcBorders>
          </w:tcPr>
          <w:p>
            <w:r>
              <w:rPr>
                <w:sz w:val="17"/>
              </w:rPr>
              <w:t>Dokumen perencanaan, pelaksanaan, pembukuan, pengadaan SIPLah, pembayaran, pelaporan, dan dokumen pendukung lainnya</w:t>
            </w:r>
          </w:p>
        </w:tc>
        <w:tc>
          <w:tcPr>
            <w:tcW w:type="dxa" w:w="1656"/>
            <w:tcBorders>
              <w:top w:val="single" w:sz="4" w:space="0" w:color="auto"/>
              <w:left w:val="single" w:sz="4" w:space="0" w:color="auto"/>
              <w:bottom w:val="single" w:sz="4" w:space="0" w:color="auto"/>
              <w:right w:val="single" w:sz="4" w:space="0" w:color="auto"/>
            </w:tcBorders>
          </w:tcPr>
          <w:p>
            <w:r>
              <w:rPr>
                <w:sz w:val="17"/>
              </w:rPr>
              <w:t>Setiap dokumen diterima dan maksimal 1 hari setelah dokumen lengkap</w:t>
            </w:r>
          </w:p>
        </w:tc>
        <w:tc>
          <w:tcPr>
            <w:tcW w:type="dxa" w:w="1656"/>
            <w:tcBorders>
              <w:top w:val="single" w:sz="4" w:space="0" w:color="auto"/>
              <w:left w:val="single" w:sz="4" w:space="0" w:color="auto"/>
              <w:bottom w:val="single" w:sz="4" w:space="0" w:color="auto"/>
              <w:right w:val="single" w:sz="4" w:space="0" w:color="auto"/>
            </w:tcBorders>
          </w:tcPr>
          <w:p>
            <w:r>
              <w:rPr>
                <w:sz w:val="17"/>
              </w:rPr>
              <w:t>Dokumen terklasifikasi berdasarkan jenis belanja, sumber dana, periode triwulan, dan nomor urut SPJ</w:t>
            </w:r>
          </w:p>
        </w:tc>
      </w:tr>
      <w:tr>
        <w:tc>
          <w:tcPr>
            <w:tcW w:type="dxa" w:w="1656"/>
            <w:tcBorders>
              <w:top w:val="single" w:sz="4" w:space="0" w:color="auto"/>
              <w:left w:val="single" w:sz="4" w:space="0" w:color="auto"/>
              <w:bottom w:val="single" w:sz="4" w:space="0" w:color="auto"/>
              <w:right w:val="single" w:sz="4" w:space="0" w:color="auto"/>
            </w:tcBorders>
          </w:tcPr>
          <w:p>
            <w:r>
              <w:rPr>
                <w:sz w:val="17"/>
              </w:rPr>
              <w:t>2</w:t>
            </w:r>
          </w:p>
        </w:tc>
        <w:tc>
          <w:tcPr>
            <w:tcW w:type="dxa" w:w="1656"/>
            <w:tcBorders>
              <w:top w:val="single" w:sz="4" w:space="0" w:color="auto"/>
              <w:left w:val="single" w:sz="4" w:space="0" w:color="auto"/>
              <w:bottom w:val="single" w:sz="4" w:space="0" w:color="auto"/>
              <w:right w:val="single" w:sz="4" w:space="0" w:color="auto"/>
            </w:tcBorders>
          </w:tcPr>
          <w:p>
            <w:r>
              <w:rPr>
                <w:sz w:val="17"/>
              </w:rPr>
              <w:t>Beri Nomor dan Indeks Arsip</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 Pengelola Arsip</w:t>
            </w:r>
          </w:p>
        </w:tc>
        <w:tc>
          <w:tcPr>
            <w:tcW w:type="dxa" w:w="1656"/>
            <w:tcBorders>
              <w:top w:val="single" w:sz="4" w:space="0" w:color="auto"/>
              <w:left w:val="single" w:sz="4" w:space="0" w:color="auto"/>
              <w:bottom w:val="single" w:sz="4" w:space="0" w:color="auto"/>
              <w:right w:val="single" w:sz="4" w:space="0" w:color="auto"/>
            </w:tcBorders>
          </w:tcPr>
          <w:p>
            <w:r>
              <w:rPr>
                <w:sz w:val="17"/>
              </w:rPr>
              <w:t>Buku register dokumen, kode klasifikasi arsip, nomor transaksi SPJ, label map fisik dan metadata folder digital</w:t>
            </w:r>
          </w:p>
        </w:tc>
        <w:tc>
          <w:tcPr>
            <w:tcW w:type="dxa" w:w="1656"/>
            <w:tcBorders>
              <w:top w:val="single" w:sz="4" w:space="0" w:color="auto"/>
              <w:left w:val="single" w:sz="4" w:space="0" w:color="auto"/>
              <w:bottom w:val="single" w:sz="4" w:space="0" w:color="auto"/>
              <w:right w:val="single" w:sz="4" w:space="0" w:color="auto"/>
            </w:tcBorders>
          </w:tcPr>
          <w:p>
            <w:r>
              <w:rPr>
                <w:sz w:val="17"/>
              </w:rPr>
              <w:t>Maksimal 1 hari setelah klasifikasi</w:t>
            </w:r>
          </w:p>
        </w:tc>
        <w:tc>
          <w:tcPr>
            <w:tcW w:type="dxa" w:w="1656"/>
            <w:tcBorders>
              <w:top w:val="single" w:sz="4" w:space="0" w:color="auto"/>
              <w:left w:val="single" w:sz="4" w:space="0" w:color="auto"/>
              <w:bottom w:val="single" w:sz="4" w:space="0" w:color="auto"/>
              <w:right w:val="single" w:sz="4" w:space="0" w:color="auto"/>
            </w:tcBorders>
          </w:tcPr>
          <w:p>
            <w:r>
              <w:rPr>
                <w:sz w:val="17"/>
              </w:rPr>
              <w:t>Dokumen memiliki nomor dan indeks unik yang terhubung dengan BKU serta mudah ditelusuri</w:t>
            </w:r>
          </w:p>
        </w:tc>
      </w:tr>
      <w:tr>
        <w:tc>
          <w:tcPr>
            <w:tcW w:type="dxa" w:w="1656"/>
            <w:tcBorders>
              <w:top w:val="single" w:sz="4" w:space="0" w:color="auto"/>
              <w:left w:val="single" w:sz="4" w:space="0" w:color="auto"/>
              <w:bottom w:val="single" w:sz="4" w:space="0" w:color="auto"/>
              <w:right w:val="single" w:sz="4" w:space="0" w:color="auto"/>
            </w:tcBorders>
          </w:tcPr>
          <w:p>
            <w:r>
              <w:rPr>
                <w:sz w:val="17"/>
              </w:rPr>
              <w:t>3</w:t>
            </w:r>
          </w:p>
        </w:tc>
        <w:tc>
          <w:tcPr>
            <w:tcW w:type="dxa" w:w="1656"/>
            <w:tcBorders>
              <w:top w:val="single" w:sz="4" w:space="0" w:color="auto"/>
              <w:left w:val="single" w:sz="4" w:space="0" w:color="auto"/>
              <w:bottom w:val="single" w:sz="4" w:space="0" w:color="auto"/>
              <w:right w:val="single" w:sz="4" w:space="0" w:color="auto"/>
            </w:tcBorders>
          </w:tcPr>
          <w:p>
            <w:r>
              <w:rPr>
                <w:sz w:val="17"/>
              </w:rPr>
              <w:t>Simpan Fisik dan Digital (Dual Repository)</w:t>
            </w:r>
          </w:p>
        </w:tc>
        <w:tc>
          <w:tcPr>
            <w:tcW w:type="dxa" w:w="1656"/>
            <w:tcBorders>
              <w:top w:val="single" w:sz="4" w:space="0" w:color="auto"/>
              <w:left w:val="single" w:sz="4" w:space="0" w:color="auto"/>
              <w:bottom w:val="single" w:sz="4" w:space="0" w:color="auto"/>
              <w:right w:val="single" w:sz="4" w:space="0" w:color="auto"/>
            </w:tcBorders>
          </w:tcPr>
          <w:p>
            <w:r>
              <w:rPr>
                <w:sz w:val="17"/>
              </w:rPr>
              <w:t>Pengelola Arsip, Bendahara BOSP, Operator Sistem</w:t>
            </w:r>
          </w:p>
        </w:tc>
        <w:tc>
          <w:tcPr>
            <w:tcW w:type="dxa" w:w="1656"/>
            <w:tcBorders>
              <w:top w:val="single" w:sz="4" w:space="0" w:color="auto"/>
              <w:left w:val="single" w:sz="4" w:space="0" w:color="auto"/>
              <w:bottom w:val="single" w:sz="4" w:space="0" w:color="auto"/>
              <w:right w:val="single" w:sz="4" w:space="0" w:color="auto"/>
            </w:tcBorders>
          </w:tcPr>
          <w:p>
            <w:r>
              <w:rPr>
                <w:sz w:val="17"/>
              </w:rPr>
              <w:t>Filling cabinet / ordner anti-lembab, struktur folder server sekolah / cloud drive terenkripsi</w:t>
            </w:r>
          </w:p>
        </w:tc>
        <w:tc>
          <w:tcPr>
            <w:tcW w:type="dxa" w:w="1656"/>
            <w:tcBorders>
              <w:top w:val="single" w:sz="4" w:space="0" w:color="auto"/>
              <w:left w:val="single" w:sz="4" w:space="0" w:color="auto"/>
              <w:bottom w:val="single" w:sz="4" w:space="0" w:color="auto"/>
              <w:right w:val="single" w:sz="4" w:space="0" w:color="auto"/>
            </w:tcBorders>
          </w:tcPr>
          <w:p>
            <w:r>
              <w:rPr>
                <w:sz w:val="17"/>
              </w:rPr>
              <w:t>Setelah dokumen diverifikasi dan diindeks</w:t>
            </w:r>
          </w:p>
        </w:tc>
        <w:tc>
          <w:tcPr>
            <w:tcW w:type="dxa" w:w="1656"/>
            <w:tcBorders>
              <w:top w:val="single" w:sz="4" w:space="0" w:color="auto"/>
              <w:left w:val="single" w:sz="4" w:space="0" w:color="auto"/>
              <w:bottom w:val="single" w:sz="4" w:space="0" w:color="auto"/>
              <w:right w:val="single" w:sz="4" w:space="0" w:color="auto"/>
            </w:tcBorders>
          </w:tcPr>
          <w:p>
            <w:r>
              <w:rPr>
                <w:sz w:val="17"/>
              </w:rPr>
              <w:t>Arsip fisik tersusun rapi di ruang arsip dan salinan digital tersimpan di server portal arsip digital sekolah</w:t>
            </w:r>
          </w:p>
        </w:tc>
      </w:tr>
      <w:tr>
        <w:tc>
          <w:tcPr>
            <w:tcW w:type="dxa" w:w="1656"/>
            <w:tcBorders>
              <w:top w:val="single" w:sz="4" w:space="0" w:color="auto"/>
              <w:left w:val="single" w:sz="4" w:space="0" w:color="auto"/>
              <w:bottom w:val="single" w:sz="4" w:space="0" w:color="auto"/>
              <w:right w:val="single" w:sz="4" w:space="0" w:color="auto"/>
            </w:tcBorders>
          </w:tcPr>
          <w:p>
            <w:r>
              <w:rPr>
                <w:sz w:val="17"/>
              </w:rPr>
              <w:t>4</w:t>
            </w:r>
          </w:p>
        </w:tc>
        <w:tc>
          <w:tcPr>
            <w:tcW w:type="dxa" w:w="1656"/>
            <w:tcBorders>
              <w:top w:val="single" w:sz="4" w:space="0" w:color="auto"/>
              <w:left w:val="single" w:sz="4" w:space="0" w:color="auto"/>
              <w:bottom w:val="single" w:sz="4" w:space="0" w:color="auto"/>
              <w:right w:val="single" w:sz="4" w:space="0" w:color="auto"/>
            </w:tcBorders>
          </w:tcPr>
          <w:p>
            <w:r>
              <w:rPr>
                <w:sz w:val="17"/>
              </w:rPr>
              <w:t>Batasi Hak Akses dan Pengamanan Data</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 Penanggung Jawab BOSP</w:t>
            </w:r>
          </w:p>
        </w:tc>
        <w:tc>
          <w:tcPr>
            <w:tcW w:type="dxa" w:w="1656"/>
            <w:tcBorders>
              <w:top w:val="single" w:sz="4" w:space="0" w:color="auto"/>
              <w:left w:val="single" w:sz="4" w:space="0" w:color="auto"/>
              <w:bottom w:val="single" w:sz="4" w:space="0" w:color="auto"/>
              <w:right w:val="single" w:sz="4" w:space="0" w:color="auto"/>
            </w:tcBorders>
          </w:tcPr>
          <w:p>
            <w:r>
              <w:rPr>
                <w:sz w:val="17"/>
              </w:rPr>
              <w:t>Matriks hak akses (role permission), autentikasi password pimpinan/bendahara, kunci pengaman ruang arsip fisik</w:t>
            </w:r>
          </w:p>
        </w:tc>
        <w:tc>
          <w:tcPr>
            <w:tcW w:type="dxa" w:w="1656"/>
            <w:tcBorders>
              <w:top w:val="single" w:sz="4" w:space="0" w:color="auto"/>
              <w:left w:val="single" w:sz="4" w:space="0" w:color="auto"/>
              <w:bottom w:val="single" w:sz="4" w:space="0" w:color="auto"/>
              <w:right w:val="single" w:sz="4" w:space="0" w:color="auto"/>
            </w:tcBorders>
          </w:tcPr>
          <w:p>
            <w:r>
              <w:rPr>
                <w:sz w:val="17"/>
              </w:rPr>
              <w:t>Selama dokumen dan data tersimpan</w:t>
            </w:r>
          </w:p>
        </w:tc>
        <w:tc>
          <w:tcPr>
            <w:tcW w:type="dxa" w:w="1656"/>
            <w:tcBorders>
              <w:top w:val="single" w:sz="4" w:space="0" w:color="auto"/>
              <w:left w:val="single" w:sz="4" w:space="0" w:color="auto"/>
              <w:bottom w:val="single" w:sz="4" w:space="0" w:color="auto"/>
              <w:right w:val="single" w:sz="4" w:space="0" w:color="auto"/>
            </w:tcBorders>
          </w:tcPr>
          <w:p>
            <w:r>
              <w:rPr>
                <w:sz w:val="17"/>
              </w:rPr>
              <w:t>Akses dokumen BOSP terlindungi dari manipulasi, kerusakan, dan kebocoran data</w:t>
            </w:r>
          </w:p>
        </w:tc>
      </w:tr>
      <w:tr>
        <w:tc>
          <w:tcPr>
            <w:tcW w:type="dxa" w:w="1656"/>
            <w:tcBorders>
              <w:top w:val="single" w:sz="4" w:space="0" w:color="auto"/>
              <w:left w:val="single" w:sz="4" w:space="0" w:color="auto"/>
              <w:bottom w:val="single" w:sz="4" w:space="0" w:color="auto"/>
              <w:right w:val="single" w:sz="4" w:space="0" w:color="auto"/>
            </w:tcBorders>
          </w:tcPr>
          <w:p>
            <w:r>
              <w:rPr>
                <w:sz w:val="17"/>
              </w:rPr>
              <w:t>5</w:t>
            </w:r>
          </w:p>
        </w:tc>
        <w:tc>
          <w:tcPr>
            <w:tcW w:type="dxa" w:w="1656"/>
            <w:tcBorders>
              <w:top w:val="single" w:sz="4" w:space="0" w:color="auto"/>
              <w:left w:val="single" w:sz="4" w:space="0" w:color="auto"/>
              <w:bottom w:val="single" w:sz="4" w:space="0" w:color="auto"/>
              <w:right w:val="single" w:sz="4" w:space="0" w:color="auto"/>
            </w:tcBorders>
          </w:tcPr>
          <w:p>
            <w:r>
              <w:rPr>
                <w:sz w:val="17"/>
              </w:rPr>
              <w:t>Pencadangan (Backup) Digital Berkala</w:t>
            </w:r>
          </w:p>
        </w:tc>
        <w:tc>
          <w:tcPr>
            <w:tcW w:type="dxa" w:w="1656"/>
            <w:tcBorders>
              <w:top w:val="single" w:sz="4" w:space="0" w:color="auto"/>
              <w:left w:val="single" w:sz="4" w:space="0" w:color="auto"/>
              <w:bottom w:val="single" w:sz="4" w:space="0" w:color="auto"/>
              <w:right w:val="single" w:sz="4" w:space="0" w:color="auto"/>
            </w:tcBorders>
          </w:tcPr>
          <w:p>
            <w:r>
              <w:rPr>
                <w:sz w:val="17"/>
              </w:rPr>
              <w:t>Bendahara BOSP / Operator Sekolah / Pengelola TI</w:t>
            </w:r>
          </w:p>
        </w:tc>
        <w:tc>
          <w:tcPr>
            <w:tcW w:type="dxa" w:w="1656"/>
            <w:tcBorders>
              <w:top w:val="single" w:sz="4" w:space="0" w:color="auto"/>
              <w:left w:val="single" w:sz="4" w:space="0" w:color="auto"/>
              <w:bottom w:val="single" w:sz="4" w:space="0" w:color="auto"/>
              <w:right w:val="single" w:sz="4" w:space="0" w:color="auto"/>
            </w:tcBorders>
          </w:tcPr>
          <w:p>
            <w:r>
              <w:rPr>
                <w:sz w:val="17"/>
              </w:rPr>
              <w:t>Media penyimpanan cadangan eksternal (NAS/Cloud Backup), log pencadangan, verifikasi integritas checksum</w:t>
            </w:r>
          </w:p>
        </w:tc>
        <w:tc>
          <w:tcPr>
            <w:tcW w:type="dxa" w:w="1656"/>
            <w:tcBorders>
              <w:top w:val="single" w:sz="4" w:space="0" w:color="auto"/>
              <w:left w:val="single" w:sz="4" w:space="0" w:color="auto"/>
              <w:bottom w:val="single" w:sz="4" w:space="0" w:color="auto"/>
              <w:right w:val="single" w:sz="4" w:space="0" w:color="auto"/>
            </w:tcBorders>
          </w:tcPr>
          <w:p>
            <w:r>
              <w:rPr>
                <w:sz w:val="17"/>
              </w:rPr>
              <w:t>Berkala setiap akhir bulan dan setelah perubahan data penting</w:t>
            </w:r>
          </w:p>
        </w:tc>
        <w:tc>
          <w:tcPr>
            <w:tcW w:type="dxa" w:w="1656"/>
            <w:tcBorders>
              <w:top w:val="single" w:sz="4" w:space="0" w:color="auto"/>
              <w:left w:val="single" w:sz="4" w:space="0" w:color="auto"/>
              <w:bottom w:val="single" w:sz="4" w:space="0" w:color="auto"/>
              <w:right w:val="single" w:sz="4" w:space="0" w:color="auto"/>
            </w:tcBorders>
          </w:tcPr>
          <w:p>
            <w:r>
              <w:rPr>
                <w:sz w:val="17"/>
              </w:rPr>
              <w:t>Tersedia salinan cadangan berkala yang teruji siap dipulihkan (disaster recovery ready)</w:t>
            </w:r>
          </w:p>
        </w:tc>
      </w:tr>
      <w:tr>
        <w:tc>
          <w:tcPr>
            <w:tcW w:type="dxa" w:w="1656"/>
            <w:tcBorders>
              <w:top w:val="single" w:sz="4" w:space="0" w:color="auto"/>
              <w:left w:val="single" w:sz="4" w:space="0" w:color="auto"/>
              <w:bottom w:val="single" w:sz="4" w:space="0" w:color="auto"/>
              <w:right w:val="single" w:sz="4" w:space="0" w:color="auto"/>
            </w:tcBorders>
          </w:tcPr>
          <w:p>
            <w:r>
              <w:rPr>
                <w:sz w:val="17"/>
              </w:rPr>
              <w:t>6</w:t>
            </w:r>
          </w:p>
        </w:tc>
        <w:tc>
          <w:tcPr>
            <w:tcW w:type="dxa" w:w="1656"/>
            <w:tcBorders>
              <w:top w:val="single" w:sz="4" w:space="0" w:color="auto"/>
              <w:left w:val="single" w:sz="4" w:space="0" w:color="auto"/>
              <w:bottom w:val="single" w:sz="4" w:space="0" w:color="auto"/>
              <w:right w:val="single" w:sz="4" w:space="0" w:color="auto"/>
            </w:tcBorders>
          </w:tcPr>
          <w:p>
            <w:r>
              <w:rPr>
                <w:sz w:val="17"/>
              </w:rPr>
              <w:t>Siapkan Paket Dokumen Pemeriksaan (Audit Trail)</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Bendahara BOSP, Tim Pemeriksa Internal/Eksternal</w:t>
            </w:r>
          </w:p>
        </w:tc>
        <w:tc>
          <w:tcPr>
            <w:tcW w:type="dxa" w:w="1656"/>
            <w:tcBorders>
              <w:top w:val="single" w:sz="4" w:space="0" w:color="auto"/>
              <w:left w:val="single" w:sz="4" w:space="0" w:color="auto"/>
              <w:bottom w:val="single" w:sz="4" w:space="0" w:color="auto"/>
              <w:right w:val="single" w:sz="4" w:space="0" w:color="auto"/>
            </w:tcBorders>
          </w:tcPr>
          <w:p>
            <w:r>
              <w:rPr>
                <w:sz w:val="17"/>
              </w:rPr>
              <w:t>RKAS/ARKAS, laporan realisasi, BKU, buku pembantu, kuitansi bukti bayar, faktur/Pajak, BAST, dan foto kegiatan</w:t>
            </w:r>
          </w:p>
        </w:tc>
        <w:tc>
          <w:tcPr>
            <w:tcW w:type="dxa" w:w="1656"/>
            <w:tcBorders>
              <w:top w:val="single" w:sz="4" w:space="0" w:color="auto"/>
              <w:left w:val="single" w:sz="4" w:space="0" w:color="auto"/>
              <w:bottom w:val="single" w:sz="4" w:space="0" w:color="auto"/>
              <w:right w:val="single" w:sz="4" w:space="0" w:color="auto"/>
            </w:tcBorders>
          </w:tcPr>
          <w:p>
            <w:r>
              <w:rPr>
                <w:sz w:val="17"/>
              </w:rPr>
              <w:t>Sebelum pemeriksaan dan sesuai permintaan tim pemeriksa</w:t>
            </w:r>
          </w:p>
        </w:tc>
        <w:tc>
          <w:tcPr>
            <w:tcW w:type="dxa" w:w="1656"/>
            <w:tcBorders>
              <w:top w:val="single" w:sz="4" w:space="0" w:color="auto"/>
              <w:left w:val="single" w:sz="4" w:space="0" w:color="auto"/>
              <w:bottom w:val="single" w:sz="4" w:space="0" w:color="auto"/>
              <w:right w:val="single" w:sz="4" w:space="0" w:color="auto"/>
            </w:tcBorders>
          </w:tcPr>
          <w:p>
            <w:r>
              <w:rPr>
                <w:sz w:val="17"/>
              </w:rPr>
              <w:t>Paket audit trail BOSP tersusun sistematis, lengkap lampiran, dan dapat ditelusuri dalam hitungan menit</w:t>
            </w:r>
          </w:p>
        </w:tc>
      </w:tr>
      <w:tr>
        <w:tc>
          <w:tcPr>
            <w:tcW w:type="dxa" w:w="1656"/>
            <w:tcBorders>
              <w:top w:val="single" w:sz="4" w:space="0" w:color="auto"/>
              <w:left w:val="single" w:sz="4" w:space="0" w:color="auto"/>
              <w:bottom w:val="single" w:sz="4" w:space="0" w:color="auto"/>
              <w:right w:val="single" w:sz="4" w:space="0" w:color="auto"/>
            </w:tcBorders>
          </w:tcPr>
          <w:p>
            <w:r>
              <w:rPr>
                <w:sz w:val="17"/>
              </w:rPr>
              <w:t>7</w:t>
            </w:r>
          </w:p>
        </w:tc>
        <w:tc>
          <w:tcPr>
            <w:tcW w:type="dxa" w:w="1656"/>
            <w:tcBorders>
              <w:top w:val="single" w:sz="4" w:space="0" w:color="auto"/>
              <w:left w:val="single" w:sz="4" w:space="0" w:color="auto"/>
              <w:bottom w:val="single" w:sz="4" w:space="0" w:color="auto"/>
              <w:right w:val="single" w:sz="4" w:space="0" w:color="auto"/>
            </w:tcBorders>
          </w:tcPr>
          <w:p>
            <w:r>
              <w:rPr>
                <w:sz w:val="17"/>
              </w:rPr>
              <w:t>Retensi dan Pemeliharaan Arsip Sesuai Regulasi</w:t>
            </w:r>
          </w:p>
        </w:tc>
        <w:tc>
          <w:tcPr>
            <w:tcW w:type="dxa" w:w="1656"/>
            <w:tcBorders>
              <w:top w:val="single" w:sz="4" w:space="0" w:color="auto"/>
              <w:left w:val="single" w:sz="4" w:space="0" w:color="auto"/>
              <w:bottom w:val="single" w:sz="4" w:space="0" w:color="auto"/>
              <w:right w:val="single" w:sz="4" w:space="0" w:color="auto"/>
            </w:tcBorders>
          </w:tcPr>
          <w:p>
            <w:r>
              <w:rPr>
                <w:sz w:val="17"/>
              </w:rPr>
              <w:t>Kepala Sekolah / Pengelola Arsip</w:t>
            </w:r>
          </w:p>
        </w:tc>
        <w:tc>
          <w:tcPr>
            <w:tcW w:type="dxa" w:w="1656"/>
            <w:tcBorders>
              <w:top w:val="single" w:sz="4" w:space="0" w:color="auto"/>
              <w:left w:val="single" w:sz="4" w:space="0" w:color="auto"/>
              <w:bottom w:val="single" w:sz="4" w:space="0" w:color="auto"/>
              <w:right w:val="single" w:sz="4" w:space="0" w:color="auto"/>
            </w:tcBorders>
          </w:tcPr>
          <w:p>
            <w:r>
              <w:rPr>
                <w:sz w:val="17"/>
              </w:rPr>
              <w:t>Jadwal Retensi Arsip (JRA) keuangan minimal 5-10 tahun, daftar arsip inaktif, berita acara pemindahan/penyusutan</w:t>
            </w:r>
          </w:p>
        </w:tc>
        <w:tc>
          <w:tcPr>
            <w:tcW w:type="dxa" w:w="1656"/>
            <w:tcBorders>
              <w:top w:val="single" w:sz="4" w:space="0" w:color="auto"/>
              <w:left w:val="single" w:sz="4" w:space="0" w:color="auto"/>
              <w:bottom w:val="single" w:sz="4" w:space="0" w:color="auto"/>
              <w:right w:val="single" w:sz="4" w:space="0" w:color="auto"/>
            </w:tcBorders>
          </w:tcPr>
          <w:p>
            <w:r>
              <w:rPr>
                <w:sz w:val="17"/>
              </w:rPr>
              <w:t>Sesuai ketentuan retensi dokumen pertanggungjawaban keuangan negara</w:t>
            </w:r>
          </w:p>
        </w:tc>
        <w:tc>
          <w:tcPr>
            <w:tcW w:type="dxa" w:w="1656"/>
            <w:tcBorders>
              <w:top w:val="single" w:sz="4" w:space="0" w:color="auto"/>
              <w:left w:val="single" w:sz="4" w:space="0" w:color="auto"/>
              <w:bottom w:val="single" w:sz="4" w:space="0" w:color="auto"/>
              <w:right w:val="single" w:sz="4" w:space="0" w:color="auto"/>
            </w:tcBorders>
          </w:tcPr>
          <w:p>
            <w:r>
              <w:rPr>
                <w:sz w:val="17"/>
              </w:rPr>
              <w:t>Arsip terpelihara dengan aman sampai batas retensi kedaluwarsa sesuai ketentuan hukum</w:t>
            </w:r>
          </w:p>
        </w:tc>
      </w:tr>
    </w:tbl>
    <w:p/>
    <w:p>
      <w:r>
        <w:rPr>
          <w:b/>
        </w:rPr>
        <w:t>E. Titik Pengendalian / Audit Intern:</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No.</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Titik Pengendalian</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Bukti yang Diuji</w:t>
            </w:r>
          </w:p>
        </w:tc>
        <w:tc>
          <w:tcPr>
            <w:tcW w:type="dxa" w:w="2484"/>
            <w:shd w:val="clear" w:color="auto" w:fill="E2E8F0"/>
            <w:tcBorders>
              <w:top w:val="single" w:sz="6" w:space="0" w:color="auto"/>
              <w:left w:val="single" w:sz="4" w:space="0" w:color="auto"/>
              <w:bottom w:val="single" w:sz="6" w:space="0" w:color="auto"/>
              <w:right w:val="single" w:sz="4" w:space="0" w:color="auto"/>
            </w:tcBorders>
          </w:tcPr>
          <w:p>
            <w:r>
              <w:rPr>
                <w:b/>
                <w:sz w:val="17"/>
              </w:rPr>
              <w:t>Risiko yang Dikendalikan</w:t>
            </w:r>
          </w:p>
        </w:tc>
      </w:tr>
      <w:tr>
        <w:tc>
          <w:tcPr>
            <w:tcW w:type="dxa" w:w="2484"/>
            <w:tcBorders>
              <w:top w:val="single" w:sz="4" w:space="0" w:color="auto"/>
              <w:left w:val="single" w:sz="4" w:space="0" w:color="auto"/>
              <w:bottom w:val="single" w:sz="4" w:space="0" w:color="auto"/>
              <w:right w:val="single" w:sz="4" w:space="0" w:color="auto"/>
            </w:tcBorders>
          </w:tcPr>
          <w:p>
            <w:r>
              <w:rPr>
                <w:sz w:val="17"/>
              </w:rPr>
              <w:t>1</w:t>
            </w:r>
          </w:p>
        </w:tc>
        <w:tc>
          <w:tcPr>
            <w:tcW w:type="dxa" w:w="2484"/>
            <w:tcBorders>
              <w:top w:val="single" w:sz="4" w:space="0" w:color="auto"/>
              <w:left w:val="single" w:sz="4" w:space="0" w:color="auto"/>
              <w:bottom w:val="single" w:sz="4" w:space="0" w:color="auto"/>
              <w:right w:val="single" w:sz="4" w:space="0" w:color="auto"/>
            </w:tcBorders>
          </w:tcPr>
          <w:p>
            <w:r>
              <w:rPr>
                <w:sz w:val="17"/>
              </w:rPr>
              <w:t>Kelengkapan Berkas Transaksi</w:t>
            </w:r>
          </w:p>
        </w:tc>
        <w:tc>
          <w:tcPr>
            <w:tcW w:type="dxa" w:w="2484"/>
            <w:tcBorders>
              <w:top w:val="single" w:sz="4" w:space="0" w:color="auto"/>
              <w:left w:val="single" w:sz="4" w:space="0" w:color="auto"/>
              <w:bottom w:val="single" w:sz="4" w:space="0" w:color="auto"/>
              <w:right w:val="single" w:sz="4" w:space="0" w:color="auto"/>
            </w:tcBorders>
          </w:tcPr>
          <w:p>
            <w:r>
              <w:rPr>
                <w:sz w:val="17"/>
              </w:rPr>
              <w:t>Kesesuaian fisik kuitansi, faktur, BAST, dan bukti setor bank</w:t>
            </w:r>
          </w:p>
        </w:tc>
        <w:tc>
          <w:tcPr>
            <w:tcW w:type="dxa" w:w="2484"/>
            <w:tcBorders>
              <w:top w:val="single" w:sz="4" w:space="0" w:color="auto"/>
              <w:left w:val="single" w:sz="4" w:space="0" w:color="auto"/>
              <w:bottom w:val="single" w:sz="4" w:space="0" w:color="auto"/>
              <w:right w:val="single" w:sz="4" w:space="0" w:color="auto"/>
            </w:tcBorders>
          </w:tcPr>
          <w:p>
            <w:r>
              <w:rPr>
                <w:sz w:val="17"/>
              </w:rPr>
              <w:t>Arsip tidak lengkap sehingga gugur saat pemeriksaan audit</w:t>
            </w:r>
          </w:p>
        </w:tc>
      </w:tr>
      <w:tr>
        <w:tc>
          <w:tcPr>
            <w:tcW w:type="dxa" w:w="2484"/>
            <w:tcBorders>
              <w:top w:val="single" w:sz="4" w:space="0" w:color="auto"/>
              <w:left w:val="single" w:sz="4" w:space="0" w:color="auto"/>
              <w:bottom w:val="single" w:sz="4" w:space="0" w:color="auto"/>
              <w:right w:val="single" w:sz="4" w:space="0" w:color="auto"/>
            </w:tcBorders>
          </w:tcPr>
          <w:p>
            <w:r>
              <w:rPr>
                <w:sz w:val="17"/>
              </w:rPr>
              <w:t>2</w:t>
            </w:r>
          </w:p>
        </w:tc>
        <w:tc>
          <w:tcPr>
            <w:tcW w:type="dxa" w:w="2484"/>
            <w:tcBorders>
              <w:top w:val="single" w:sz="4" w:space="0" w:color="auto"/>
              <w:left w:val="single" w:sz="4" w:space="0" w:color="auto"/>
              <w:bottom w:val="single" w:sz="4" w:space="0" w:color="auto"/>
              <w:right w:val="single" w:sz="4" w:space="0" w:color="auto"/>
            </w:tcBorders>
          </w:tcPr>
          <w:p>
            <w:r>
              <w:rPr>
                <w:sz w:val="17"/>
              </w:rPr>
              <w:t>Keterlacakan Indeks (Traceability)</w:t>
            </w:r>
          </w:p>
        </w:tc>
        <w:tc>
          <w:tcPr>
            <w:tcW w:type="dxa" w:w="2484"/>
            <w:tcBorders>
              <w:top w:val="single" w:sz="4" w:space="0" w:color="auto"/>
              <w:left w:val="single" w:sz="4" w:space="0" w:color="auto"/>
              <w:bottom w:val="single" w:sz="4" w:space="0" w:color="auto"/>
              <w:right w:val="single" w:sz="4" w:space="0" w:color="auto"/>
            </w:tcBorders>
          </w:tcPr>
          <w:p>
            <w:r>
              <w:rPr>
                <w:sz w:val="17"/>
              </w:rPr>
              <w:t>Nomor register arsip cocok dengan nomor BKU dan transaksi ARKAS</w:t>
            </w:r>
          </w:p>
        </w:tc>
        <w:tc>
          <w:tcPr>
            <w:tcW w:type="dxa" w:w="2484"/>
            <w:tcBorders>
              <w:top w:val="single" w:sz="4" w:space="0" w:color="auto"/>
              <w:left w:val="single" w:sz="4" w:space="0" w:color="auto"/>
              <w:bottom w:val="single" w:sz="4" w:space="0" w:color="auto"/>
              <w:right w:val="single" w:sz="4" w:space="0" w:color="auto"/>
            </w:tcBorders>
          </w:tcPr>
          <w:p>
            <w:r>
              <w:rPr>
                <w:sz w:val="17"/>
              </w:rPr>
              <w:t>Dokumen hilang atau tercecer saat diminta BPK/Inspektorat</w:t>
            </w:r>
          </w:p>
        </w:tc>
      </w:tr>
      <w:tr>
        <w:tc>
          <w:tcPr>
            <w:tcW w:type="dxa" w:w="2484"/>
            <w:tcBorders>
              <w:top w:val="single" w:sz="4" w:space="0" w:color="auto"/>
              <w:left w:val="single" w:sz="4" w:space="0" w:color="auto"/>
              <w:bottom w:val="single" w:sz="4" w:space="0" w:color="auto"/>
              <w:right w:val="single" w:sz="4" w:space="0" w:color="auto"/>
            </w:tcBorders>
          </w:tcPr>
          <w:p>
            <w:r>
              <w:rPr>
                <w:sz w:val="17"/>
              </w:rPr>
              <w:t>3</w:t>
            </w:r>
          </w:p>
        </w:tc>
        <w:tc>
          <w:tcPr>
            <w:tcW w:type="dxa" w:w="2484"/>
            <w:tcBorders>
              <w:top w:val="single" w:sz="4" w:space="0" w:color="auto"/>
              <w:left w:val="single" w:sz="4" w:space="0" w:color="auto"/>
              <w:bottom w:val="single" w:sz="4" w:space="0" w:color="auto"/>
              <w:right w:val="single" w:sz="4" w:space="0" w:color="auto"/>
            </w:tcBorders>
          </w:tcPr>
          <w:p>
            <w:r>
              <w:rPr>
                <w:sz w:val="17"/>
              </w:rPr>
              <w:t>Integritas &amp; Keaslian Bukti Fisik</w:t>
            </w:r>
          </w:p>
        </w:tc>
        <w:tc>
          <w:tcPr>
            <w:tcW w:type="dxa" w:w="2484"/>
            <w:tcBorders>
              <w:top w:val="single" w:sz="4" w:space="0" w:color="auto"/>
              <w:left w:val="single" w:sz="4" w:space="0" w:color="auto"/>
              <w:bottom w:val="single" w:sz="4" w:space="0" w:color="auto"/>
              <w:right w:val="single" w:sz="4" w:space="0" w:color="auto"/>
            </w:tcBorders>
          </w:tcPr>
          <w:p>
            <w:r>
              <w:rPr>
                <w:sz w:val="17"/>
              </w:rPr>
              <w:t>Tanda tangan asli, cap stempel basah rekanan, dan keaslian meterai</w:t>
            </w:r>
          </w:p>
        </w:tc>
        <w:tc>
          <w:tcPr>
            <w:tcW w:type="dxa" w:w="2484"/>
            <w:tcBorders>
              <w:top w:val="single" w:sz="4" w:space="0" w:color="auto"/>
              <w:left w:val="single" w:sz="4" w:space="0" w:color="auto"/>
              <w:bottom w:val="single" w:sz="4" w:space="0" w:color="auto"/>
              <w:right w:val="single" w:sz="4" w:space="0" w:color="auto"/>
            </w:tcBorders>
          </w:tcPr>
          <w:p>
            <w:r>
              <w:rPr>
                <w:sz w:val="17"/>
              </w:rPr>
              <w:t>Pemalsuan bukti transaksi atau duplikasi SPJ</w:t>
            </w:r>
          </w:p>
        </w:tc>
      </w:tr>
      <w:tr>
        <w:tc>
          <w:tcPr>
            <w:tcW w:type="dxa" w:w="2484"/>
            <w:tcBorders>
              <w:top w:val="single" w:sz="4" w:space="0" w:color="auto"/>
              <w:left w:val="single" w:sz="4" w:space="0" w:color="auto"/>
              <w:bottom w:val="single" w:sz="4" w:space="0" w:color="auto"/>
              <w:right w:val="single" w:sz="4" w:space="0" w:color="auto"/>
            </w:tcBorders>
          </w:tcPr>
          <w:p>
            <w:r>
              <w:rPr>
                <w:sz w:val="17"/>
              </w:rPr>
              <w:t>4</w:t>
            </w:r>
          </w:p>
        </w:tc>
        <w:tc>
          <w:tcPr>
            <w:tcW w:type="dxa" w:w="2484"/>
            <w:tcBorders>
              <w:top w:val="single" w:sz="4" w:space="0" w:color="auto"/>
              <w:left w:val="single" w:sz="4" w:space="0" w:color="auto"/>
              <w:bottom w:val="single" w:sz="4" w:space="0" w:color="auto"/>
              <w:right w:val="single" w:sz="4" w:space="0" w:color="auto"/>
            </w:tcBorders>
          </w:tcPr>
          <w:p>
            <w:r>
              <w:rPr>
                <w:sz w:val="17"/>
              </w:rPr>
              <w:t>Keamanan Akses Repositori</w:t>
            </w:r>
          </w:p>
        </w:tc>
        <w:tc>
          <w:tcPr>
            <w:tcW w:type="dxa" w:w="2484"/>
            <w:tcBorders>
              <w:top w:val="single" w:sz="4" w:space="0" w:color="auto"/>
              <w:left w:val="single" w:sz="4" w:space="0" w:color="auto"/>
              <w:bottom w:val="single" w:sz="4" w:space="0" w:color="auto"/>
              <w:right w:val="single" w:sz="4" w:space="0" w:color="auto"/>
            </w:tcBorders>
          </w:tcPr>
          <w:p>
            <w:r>
              <w:rPr>
                <w:sz w:val="17"/>
              </w:rPr>
              <w:t>Buku log peminjaman arsip fisik dan access-log server digital</w:t>
            </w:r>
          </w:p>
        </w:tc>
        <w:tc>
          <w:tcPr>
            <w:tcW w:type="dxa" w:w="2484"/>
            <w:tcBorders>
              <w:top w:val="single" w:sz="4" w:space="0" w:color="auto"/>
              <w:left w:val="single" w:sz="4" w:space="0" w:color="auto"/>
              <w:bottom w:val="single" w:sz="4" w:space="0" w:color="auto"/>
              <w:right w:val="single" w:sz="4" w:space="0" w:color="auto"/>
            </w:tcBorders>
          </w:tcPr>
          <w:p>
            <w:r>
              <w:rPr>
                <w:sz w:val="17"/>
              </w:rPr>
              <w:t>Akses tanpa izin, perubahan dokumen sepihak, atau kebocoran dokumen</w:t>
            </w:r>
          </w:p>
        </w:tc>
      </w:tr>
      <w:tr>
        <w:tc>
          <w:tcPr>
            <w:tcW w:type="dxa" w:w="2484"/>
            <w:tcBorders>
              <w:top w:val="single" w:sz="4" w:space="0" w:color="auto"/>
              <w:left w:val="single" w:sz="4" w:space="0" w:color="auto"/>
              <w:bottom w:val="single" w:sz="4" w:space="0" w:color="auto"/>
              <w:right w:val="single" w:sz="4" w:space="0" w:color="auto"/>
            </w:tcBorders>
          </w:tcPr>
          <w:p>
            <w:r>
              <w:rPr>
                <w:sz w:val="17"/>
              </w:rPr>
              <w:t>5</w:t>
            </w:r>
          </w:p>
        </w:tc>
        <w:tc>
          <w:tcPr>
            <w:tcW w:type="dxa" w:w="2484"/>
            <w:tcBorders>
              <w:top w:val="single" w:sz="4" w:space="0" w:color="auto"/>
              <w:left w:val="single" w:sz="4" w:space="0" w:color="auto"/>
              <w:bottom w:val="single" w:sz="4" w:space="0" w:color="auto"/>
              <w:right w:val="single" w:sz="4" w:space="0" w:color="auto"/>
            </w:tcBorders>
          </w:tcPr>
          <w:p>
            <w:r>
              <w:rPr>
                <w:sz w:val="17"/>
              </w:rPr>
              <w:t>Keberadaan Salinan Cadangan (Backup)</w:t>
            </w:r>
          </w:p>
        </w:tc>
        <w:tc>
          <w:tcPr>
            <w:tcW w:type="dxa" w:w="2484"/>
            <w:tcBorders>
              <w:top w:val="single" w:sz="4" w:space="0" w:color="auto"/>
              <w:left w:val="single" w:sz="4" w:space="0" w:color="auto"/>
              <w:bottom w:val="single" w:sz="4" w:space="0" w:color="auto"/>
              <w:right w:val="single" w:sz="4" w:space="0" w:color="auto"/>
            </w:tcBorders>
          </w:tcPr>
          <w:p>
            <w:r>
              <w:rPr>
                <w:sz w:val="17"/>
              </w:rPr>
              <w:t>Log sinkronisasi cadangan di cloud/storage terpisah</w:t>
            </w:r>
          </w:p>
        </w:tc>
        <w:tc>
          <w:tcPr>
            <w:tcW w:type="dxa" w:w="2484"/>
            <w:tcBorders>
              <w:top w:val="single" w:sz="4" w:space="0" w:color="auto"/>
              <w:left w:val="single" w:sz="4" w:space="0" w:color="auto"/>
              <w:bottom w:val="single" w:sz="4" w:space="0" w:color="auto"/>
              <w:right w:val="single" w:sz="4" w:space="0" w:color="auto"/>
            </w:tcBorders>
          </w:tcPr>
          <w:p>
            <w:r>
              <w:rPr>
                <w:sz w:val="17"/>
              </w:rPr>
              <w:t>Kehilangan data akibat bencana fisik (kebakaran/banjir/rusak)</w:t>
            </w:r>
          </w:p>
        </w:tc>
      </w:tr>
      <w:tr>
        <w:tc>
          <w:tcPr>
            <w:tcW w:type="dxa" w:w="2484"/>
            <w:tcBorders>
              <w:top w:val="single" w:sz="4" w:space="0" w:color="auto"/>
              <w:left w:val="single" w:sz="4" w:space="0" w:color="auto"/>
              <w:bottom w:val="single" w:sz="4" w:space="0" w:color="auto"/>
              <w:right w:val="single" w:sz="4" w:space="0" w:color="auto"/>
            </w:tcBorders>
          </w:tcPr>
          <w:p>
            <w:r>
              <w:rPr>
                <w:sz w:val="17"/>
              </w:rPr>
              <w:t>6</w:t>
            </w:r>
          </w:p>
        </w:tc>
        <w:tc>
          <w:tcPr>
            <w:tcW w:type="dxa" w:w="2484"/>
            <w:tcBorders>
              <w:top w:val="single" w:sz="4" w:space="0" w:color="auto"/>
              <w:left w:val="single" w:sz="4" w:space="0" w:color="auto"/>
              <w:bottom w:val="single" w:sz="4" w:space="0" w:color="auto"/>
              <w:right w:val="single" w:sz="4" w:space="0" w:color="auto"/>
            </w:tcBorders>
          </w:tcPr>
          <w:p>
            <w:r>
              <w:rPr>
                <w:sz w:val="17"/>
              </w:rPr>
              <w:t>Kecepatan Penyajian Data Pemeriksaan</w:t>
            </w:r>
          </w:p>
        </w:tc>
        <w:tc>
          <w:tcPr>
            <w:tcW w:type="dxa" w:w="2484"/>
            <w:tcBorders>
              <w:top w:val="single" w:sz="4" w:space="0" w:color="auto"/>
              <w:left w:val="single" w:sz="4" w:space="0" w:color="auto"/>
              <w:bottom w:val="single" w:sz="4" w:space="0" w:color="auto"/>
              <w:right w:val="single" w:sz="4" w:space="0" w:color="auto"/>
            </w:tcBorders>
          </w:tcPr>
          <w:p>
            <w:r>
              <w:rPr>
                <w:sz w:val="17"/>
              </w:rPr>
              <w:t>Simulasi uji petik penarikan 5 SPJ acak dalam waktu &lt; 10 menit</w:t>
            </w:r>
          </w:p>
        </w:tc>
        <w:tc>
          <w:tcPr>
            <w:tcW w:type="dxa" w:w="2484"/>
            <w:tcBorders>
              <w:top w:val="single" w:sz="4" w:space="0" w:color="auto"/>
              <w:left w:val="single" w:sz="4" w:space="0" w:color="auto"/>
              <w:bottom w:val="single" w:sz="4" w:space="0" w:color="auto"/>
              <w:right w:val="single" w:sz="4" w:space="0" w:color="auto"/>
            </w:tcBorders>
          </w:tcPr>
          <w:p>
            <w:r>
              <w:rPr>
                <w:sz w:val="17"/>
              </w:rPr>
              <w:t>Keterlambatan pemenuhan permintaan dokumen oleh auditor</w:t>
            </w:r>
          </w:p>
        </w:tc>
      </w:tr>
      <w:tr>
        <w:tc>
          <w:tcPr>
            <w:tcW w:type="dxa" w:w="2484"/>
            <w:tcBorders>
              <w:top w:val="single" w:sz="4" w:space="0" w:color="auto"/>
              <w:left w:val="single" w:sz="4" w:space="0" w:color="auto"/>
              <w:bottom w:val="single" w:sz="4" w:space="0" w:color="auto"/>
              <w:right w:val="single" w:sz="4" w:space="0" w:color="auto"/>
            </w:tcBorders>
          </w:tcPr>
          <w:p>
            <w:r>
              <w:rPr>
                <w:sz w:val="17"/>
              </w:rPr>
              <w:t>7</w:t>
            </w:r>
          </w:p>
        </w:tc>
        <w:tc>
          <w:tcPr>
            <w:tcW w:type="dxa" w:w="2484"/>
            <w:tcBorders>
              <w:top w:val="single" w:sz="4" w:space="0" w:color="auto"/>
              <w:left w:val="single" w:sz="4" w:space="0" w:color="auto"/>
              <w:bottom w:val="single" w:sz="4" w:space="0" w:color="auto"/>
              <w:right w:val="single" w:sz="4" w:space="0" w:color="auto"/>
            </w:tcBorders>
          </w:tcPr>
          <w:p>
            <w:r>
              <w:rPr>
                <w:sz w:val="17"/>
              </w:rPr>
              <w:t>Kepatuhan Masa Retensi Dokumen</w:t>
            </w:r>
          </w:p>
        </w:tc>
        <w:tc>
          <w:tcPr>
            <w:tcW w:type="dxa" w:w="2484"/>
            <w:tcBorders>
              <w:top w:val="single" w:sz="4" w:space="0" w:color="auto"/>
              <w:left w:val="single" w:sz="4" w:space="0" w:color="auto"/>
              <w:bottom w:val="single" w:sz="4" w:space="0" w:color="auto"/>
              <w:right w:val="single" w:sz="4" w:space="0" w:color="auto"/>
            </w:tcBorders>
          </w:tcPr>
          <w:p>
            <w:r>
              <w:rPr>
                <w:sz w:val="17"/>
              </w:rPr>
              <w:t>Daftar arsip aktif dan inaktif yang disimpan minimal 5 tahun</w:t>
            </w:r>
          </w:p>
        </w:tc>
        <w:tc>
          <w:tcPr>
            <w:tcW w:type="dxa" w:w="2484"/>
            <w:tcBorders>
              <w:top w:val="single" w:sz="4" w:space="0" w:color="auto"/>
              <w:left w:val="single" w:sz="4" w:space="0" w:color="auto"/>
              <w:bottom w:val="single" w:sz="4" w:space="0" w:color="auto"/>
              <w:right w:val="single" w:sz="4" w:space="0" w:color="auto"/>
            </w:tcBorders>
          </w:tcPr>
          <w:p>
            <w:r>
              <w:rPr>
                <w:sz w:val="17"/>
              </w:rPr>
              <w:t>Pemusnahan dini dokumen keuangan yang belum kedaluwarsa hukum</w:t>
            </w:r>
          </w:p>
        </w:tc>
      </w:tr>
    </w:tbl>
    <w:p/>
    <w:tbl>
      <w:tblPr>
        <w:tblW w:type="auto" w:w="0"/>
        <w:jc w:val="center"/>
        <w:tblLook w:firstColumn="1" w:firstRow="1" w:lastColumn="0" w:lastRow="0" w:noHBand="0" w:noVBand="1" w:val="04A0"/>
      </w:tblPr>
      <w:tblGrid>
        <w:gridCol w:w="3312"/>
        <w:gridCol w:w="3312"/>
        <w:gridCol w:w="3312"/>
      </w:tblGrid>
      <w:tr>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Disusun</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Diperiksa</w:t>
            </w:r>
          </w:p>
        </w:tc>
        <w:tc>
          <w:tcPr>
            <w:tcW w:type="dxa" w:w="3312"/>
            <w:shd w:val="clear" w:color="auto" w:fill="F8FAFC"/>
            <w:tcBorders>
              <w:top w:val="single" w:sz="4" w:space="0" w:color="auto"/>
              <w:left w:val="single" w:sz="4" w:space="0" w:color="auto"/>
              <w:bottom w:val="single" w:sz="4" w:space="0" w:color="auto"/>
              <w:right w:val="single" w:sz="4" w:space="0" w:color="auto"/>
            </w:tcBorders>
          </w:tcPr>
          <w:p>
            <w:pPr>
              <w:jc w:val="center"/>
            </w:pPr>
            <w:r>
              <w:rPr>
                <w:b/>
              </w:rPr>
              <w:t>Disahkan</w:t>
            </w:r>
          </w:p>
        </w:tc>
      </w:tr>
      <w:tr>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Ketua Tim SPMI</w:t>
              <w:br/>
              <w:br/>
              <w:br/>
              <w:t>Ni Wayan Martini, S.Pd, M.Pd</w:t>
              <w:br/>
              <w:t>NIP. 19810427 200604 2 020</w:t>
              <w:br/>
              <w:t>Tanggal: 09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Bendahara BOSP</w:t>
              <w:br/>
              <w:br/>
              <w:br/>
              <w:t>Dewa Ayu Pramitasari, A.Md</w:t>
              <w:br/>
              <w:t>NIP. 19880102 202012 2 003</w:t>
              <w:br/>
              <w:t>Tanggal: 14 Januari 2026</w:t>
            </w:r>
          </w:p>
        </w:tc>
        <w:tc>
          <w:tcPr>
            <w:tcW w:type="dxa" w:w="3312"/>
            <w:tcBorders>
              <w:top w:val="single" w:sz="4" w:space="0" w:color="auto"/>
              <w:left w:val="single" w:sz="4" w:space="0" w:color="auto"/>
              <w:bottom w:val="single" w:sz="4" w:space="0" w:color="auto"/>
              <w:right w:val="single" w:sz="4" w:space="0" w:color="auto"/>
            </w:tcBorders>
          </w:tcPr>
          <w:p>
            <w:pPr>
              <w:jc w:val="center"/>
            </w:pPr>
            <w:r>
              <w:rPr>
                <w:sz w:val="17"/>
              </w:rPr>
              <w:t>Kepala Satuan Pendidikan</w:t>
              <w:br/>
              <w:br/>
              <w:br/>
              <w:t>I Komang Purwata, S.Pd., M.Pd.</w:t>
              <w:br/>
              <w:t>NIP. 19861216 200903 1 004</w:t>
              <w:br/>
              <w:t>Tanggal: 15 Januari 2026</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